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Росгвардии от 10.12.2016 N 431</w:t>
              <w:br/>
              <w:t xml:space="preserve">(ред. от 19.06.2018)</w:t>
              <w:br/>
              <w:t xml:space="preserve">"Об утверждении типовых форм документов, необходимых при осуществлении Федеральной службой войск национальной гвардии Российской Федерации и ее территориальными органами федерального государственного контроля (надзора) за обеспечением безопасности объектов топливно-энергетического комплекса"</w:t>
              <w:br/>
              <w:t xml:space="preserve">(Зарегистрировано в Минюсте России 10.01.2017 N 45138)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10 января 2017 г. N 45138</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ФЕДЕРАЛЬНАЯ СЛУЖБА ВОЙСК НАЦИОНАЛЬНОЙ ГВАРДИИ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декабря 2016 г. N 431</w:t>
      </w:r>
    </w:p>
    <w:p>
      <w:pPr>
        <w:pStyle w:val="2"/>
        <w:jc w:val="center"/>
      </w:pPr>
      <w:r>
        <w:rPr>
          <w:sz w:val="20"/>
        </w:rPr>
      </w:r>
    </w:p>
    <w:p>
      <w:pPr>
        <w:pStyle w:val="2"/>
        <w:jc w:val="center"/>
      </w:pPr>
      <w:r>
        <w:rPr>
          <w:sz w:val="20"/>
        </w:rPr>
        <w:t xml:space="preserve">ОБ УТВЕРЖДЕНИИ ТИПОВЫХ ФОРМ ДОКУМЕНТОВ,</w:t>
      </w:r>
    </w:p>
    <w:p>
      <w:pPr>
        <w:pStyle w:val="2"/>
        <w:jc w:val="center"/>
      </w:pPr>
      <w:r>
        <w:rPr>
          <w:sz w:val="20"/>
        </w:rPr>
        <w:t xml:space="preserve">НЕОБХОДИМЫХ ПРИ ОСУЩЕСТВЛЕНИИ ФЕДЕРАЛЬНОЙ СЛУЖБОЙ</w:t>
      </w:r>
    </w:p>
    <w:p>
      <w:pPr>
        <w:pStyle w:val="2"/>
        <w:jc w:val="center"/>
      </w:pPr>
      <w:r>
        <w:rPr>
          <w:sz w:val="20"/>
        </w:rPr>
        <w:t xml:space="preserve">ВОЙСК НАЦИОНАЛЬНОЙ ГВАРДИИ РОССИЙСКОЙ ФЕДЕРАЦИИ И ЕЕ</w:t>
      </w:r>
    </w:p>
    <w:p>
      <w:pPr>
        <w:pStyle w:val="2"/>
        <w:jc w:val="center"/>
      </w:pPr>
      <w:r>
        <w:rPr>
          <w:sz w:val="20"/>
        </w:rPr>
        <w:t xml:space="preserve">ТЕРРИТОРИАЛЬНЫМИ ОРГАНАМИ ФЕДЕРАЛЬНОГО ГОСУДАРСТВЕННОГО</w:t>
      </w:r>
    </w:p>
    <w:p>
      <w:pPr>
        <w:pStyle w:val="2"/>
        <w:jc w:val="center"/>
      </w:pPr>
      <w:r>
        <w:rPr>
          <w:sz w:val="20"/>
        </w:rPr>
        <w:t xml:space="preserve">КОНТРОЛЯ (НАДЗОРА) ЗА ОБЕСПЕЧЕНИЕМ БЕЗОПАСНОСТИ</w:t>
      </w:r>
    </w:p>
    <w:p>
      <w:pPr>
        <w:pStyle w:val="2"/>
        <w:jc w:val="center"/>
      </w:pPr>
      <w:r>
        <w:rPr>
          <w:sz w:val="20"/>
        </w:rPr>
        <w:t xml:space="preserve">ОБЪЕКТОВ ТОПЛИВНО-ЭНЕРГЕТИЧЕСКОГО 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Росгвардии от 19.06.2018 N 206 &quot;О внесении изменения в Типовую форму ежегодного плана проведения плановых проверок, утвержденную приказом Федеральной службы войск национальной гвардии Российской Федерации от 10 декабря 2016 г. N 431&quot; (Зарегистрировано в Минюсте России 03.10.2018 N 52310) {КонсультантПлюс}">
              <w:r>
                <w:rPr>
                  <w:sz w:val="20"/>
                  <w:color w:val="0000ff"/>
                </w:rPr>
                <w:t xml:space="preserve">Приказа</w:t>
              </w:r>
            </w:hyperlink>
            <w:r>
              <w:rPr>
                <w:sz w:val="20"/>
                <w:color w:val="392c69"/>
              </w:rPr>
              <w:t xml:space="preserve"> Росгвардии от 19.06.2018 N 206)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0.10.2016 N 1067 (ред. от 30.04.2020) &quot;Об утверждении Правил осуществления Федеральной службой войск национальной гвардии Российской Федерации и ее территориальными органами федерального государственного контроля (надзора) за обеспечением безопасности объектов топливно-энергетического комплекса&quot; (с изм. и доп., вступ. в силу с 01.10.2020) {КонсультантПлюс}">
        <w:r>
          <w:rPr>
            <w:sz w:val="20"/>
            <w:color w:val="0000ff"/>
          </w:rPr>
          <w:t xml:space="preserve">пунктами 11</w:t>
        </w:r>
      </w:hyperlink>
      <w:r>
        <w:rPr>
          <w:sz w:val="20"/>
        </w:rPr>
        <w:t xml:space="preserve">, </w:t>
      </w:r>
      <w:hyperlink w:history="0" r:id="rId9" w:tooltip="Постановление Правительства РФ от 20.10.2016 N 1067 (ред. от 30.04.2020) &quot;Об утверждении Правил осуществления Федеральной службой войск национальной гвардии Российской Федерации и ее территориальными органами федерального государственного контроля (надзора) за обеспечением безопасности объектов топливно-энергетического комплекса&quot; (с изм. и доп., вступ. в силу с 01.10.2020) {КонсультантПлюс}">
        <w:r>
          <w:rPr>
            <w:sz w:val="20"/>
            <w:color w:val="0000ff"/>
          </w:rPr>
          <w:t xml:space="preserve">17</w:t>
        </w:r>
      </w:hyperlink>
      <w:r>
        <w:rPr>
          <w:sz w:val="20"/>
        </w:rPr>
        <w:t xml:space="preserve">, </w:t>
      </w:r>
      <w:hyperlink w:history="0" r:id="rId10" w:tooltip="Постановление Правительства РФ от 20.10.2016 N 1067 (ред. от 30.04.2020) &quot;Об утверждении Правил осуществления Федеральной службой войск национальной гвардии Российской Федерации и ее территориальными органами федерального государственного контроля (надзора) за обеспечением безопасности объектов топливно-энергетического комплекса&quot; (с изм. и доп., вступ. в силу с 01.10.2020) {КонсультантПлюс}">
        <w:r>
          <w:rPr>
            <w:sz w:val="20"/>
            <w:color w:val="0000ff"/>
          </w:rPr>
          <w:t xml:space="preserve">25</w:t>
        </w:r>
      </w:hyperlink>
      <w:r>
        <w:rPr>
          <w:sz w:val="20"/>
        </w:rPr>
        <w:t xml:space="preserve"> и </w:t>
      </w:r>
      <w:hyperlink w:history="0" r:id="rId11" w:tooltip="Постановление Правительства РФ от 20.10.2016 N 1067 (ред. от 30.04.2020) &quot;Об утверждении Правил осуществления Федеральной службой войск национальной гвардии Российской Федерации и ее территориальными органами федерального государственного контроля (надзора) за обеспечением безопасности объектов топливно-энергетического комплекса&quot; (с изм. и доп., вступ. в силу с 01.10.2020) {КонсультантПлюс}">
        <w:r>
          <w:rPr>
            <w:sz w:val="20"/>
            <w:color w:val="0000ff"/>
          </w:rPr>
          <w:t xml:space="preserve">47</w:t>
        </w:r>
      </w:hyperlink>
      <w:r>
        <w:rPr>
          <w:sz w:val="20"/>
        </w:rPr>
        <w:t xml:space="preserve"> Правил осуществления Федеральной службой войск национальной гвардии Российской Федерации и ее территориальными органами федерального государственного контроля (надзора) за обеспечением безопасности объектов топливно-энергетического комплекса, утвержденных постановлением Правительства Российской Федерации от 20 октября 2016 г. N 1067 &lt;1&gt;, - приказываю: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2016, N 44, ст. 6130.</w:t>
      </w:r>
    </w:p>
    <w:p>
      <w:pPr>
        <w:pStyle w:val="0"/>
        <w:ind w:firstLine="540"/>
        <w:jc w:val="both"/>
      </w:pPr>
      <w:r>
        <w:rPr>
          <w:sz w:val="20"/>
        </w:rPr>
      </w:r>
    </w:p>
    <w:p>
      <w:pPr>
        <w:pStyle w:val="0"/>
        <w:ind w:firstLine="540"/>
        <w:jc w:val="both"/>
      </w:pPr>
      <w:r>
        <w:rPr>
          <w:sz w:val="20"/>
        </w:rPr>
        <w:t xml:space="preserve">Утвердить:</w:t>
      </w:r>
    </w:p>
    <w:p>
      <w:pPr>
        <w:pStyle w:val="0"/>
        <w:spacing w:before="200" w:line-rule="auto"/>
        <w:ind w:firstLine="540"/>
        <w:jc w:val="both"/>
      </w:pPr>
      <w:r>
        <w:rPr>
          <w:sz w:val="20"/>
        </w:rPr>
        <w:t xml:space="preserve">1. Типовую форму ежегодного плана проведения плановых проверок </w:t>
      </w:r>
      <w:hyperlink w:history="0" w:anchor="P52" w:tooltip="ЕЖЕГОДНЫЙ ПЛАН ПРОВЕДЕНИЯ ПЛАНОВЫХ ПРОВЕРОК">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2. Типовую форму распоряжения директора Федеральной службы войск национальной гвардии Российской Федерации главнокомандующего войсками национальной гвардии - Российской Федерации (лица, его замещающего), руководителя территориального органа Федеральной службы войск национальной гвардии Российской Федерации (лица, его замещающего) о проведении внеплановой проверки </w:t>
      </w:r>
      <w:hyperlink w:history="0" w:anchor="P122" w:tooltip="                               РАСПОРЯЖЕНИЕ">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3. Типовую форму предписания Федеральной службы войск национальной гвардии Российской Федерации и ее территориального органа на проведение проверки </w:t>
      </w:r>
      <w:hyperlink w:history="0" w:anchor="P272" w:tooltip="    │                       ПРЕДПИСАНИЕ N                       │">
        <w:r>
          <w:rPr>
            <w:sz w:val="20"/>
            <w:color w:val="0000ff"/>
          </w:rPr>
          <w:t xml:space="preserve">(приложение N 3)</w:t>
        </w:r>
      </w:hyperlink>
      <w:r>
        <w:rPr>
          <w:sz w:val="20"/>
        </w:rPr>
        <w:t xml:space="preserve">.</w:t>
      </w:r>
    </w:p>
    <w:p>
      <w:pPr>
        <w:pStyle w:val="0"/>
        <w:spacing w:before="200" w:line-rule="auto"/>
        <w:ind w:firstLine="540"/>
        <w:jc w:val="both"/>
      </w:pPr>
      <w:r>
        <w:rPr>
          <w:sz w:val="20"/>
        </w:rPr>
        <w:t xml:space="preserve">4. Типовую форму акта проверки </w:t>
      </w:r>
      <w:hyperlink w:history="0" w:anchor="P331" w:tooltip="                               АКТ ПРОВЕРКИ">
        <w:r>
          <w:rPr>
            <w:sz w:val="20"/>
            <w:color w:val="0000ff"/>
          </w:rPr>
          <w:t xml:space="preserve">(приложение N 4)</w:t>
        </w:r>
      </w:hyperlink>
      <w:r>
        <w:rPr>
          <w:sz w:val="20"/>
        </w:rPr>
        <w:t xml:space="preserve">.</w:t>
      </w:r>
    </w:p>
    <w:p>
      <w:pPr>
        <w:pStyle w:val="0"/>
        <w:ind w:firstLine="540"/>
        <w:jc w:val="both"/>
      </w:pPr>
      <w:r>
        <w:rPr>
          <w:sz w:val="20"/>
        </w:rPr>
      </w:r>
    </w:p>
    <w:p>
      <w:pPr>
        <w:pStyle w:val="0"/>
        <w:jc w:val="right"/>
      </w:pPr>
      <w:r>
        <w:rPr>
          <w:sz w:val="20"/>
        </w:rPr>
        <w:t xml:space="preserve">Директор Федеральной службы</w:t>
      </w:r>
    </w:p>
    <w:p>
      <w:pPr>
        <w:pStyle w:val="0"/>
        <w:jc w:val="right"/>
      </w:pPr>
      <w:r>
        <w:rPr>
          <w:sz w:val="20"/>
        </w:rPr>
        <w:t xml:space="preserve">войск национальной гвардии</w:t>
      </w:r>
    </w:p>
    <w:p>
      <w:pPr>
        <w:pStyle w:val="0"/>
        <w:jc w:val="right"/>
      </w:pPr>
      <w:r>
        <w:rPr>
          <w:sz w:val="20"/>
        </w:rPr>
        <w:t xml:space="preserve">Российской Федерации -</w:t>
      </w:r>
    </w:p>
    <w:p>
      <w:pPr>
        <w:pStyle w:val="0"/>
        <w:jc w:val="right"/>
      </w:pPr>
      <w:r>
        <w:rPr>
          <w:sz w:val="20"/>
        </w:rPr>
        <w:t xml:space="preserve">главнокомандующий войсками</w:t>
      </w:r>
    </w:p>
    <w:p>
      <w:pPr>
        <w:pStyle w:val="0"/>
        <w:jc w:val="right"/>
      </w:pPr>
      <w:r>
        <w:rPr>
          <w:sz w:val="20"/>
        </w:rPr>
        <w:t xml:space="preserve">национальной гвардии</w:t>
      </w:r>
    </w:p>
    <w:p>
      <w:pPr>
        <w:pStyle w:val="0"/>
        <w:jc w:val="right"/>
      </w:pPr>
      <w:r>
        <w:rPr>
          <w:sz w:val="20"/>
        </w:rPr>
        <w:t xml:space="preserve">Российской Федерации</w:t>
      </w:r>
    </w:p>
    <w:p>
      <w:pPr>
        <w:pStyle w:val="0"/>
        <w:jc w:val="right"/>
      </w:pPr>
      <w:r>
        <w:rPr>
          <w:sz w:val="20"/>
        </w:rPr>
        <w:t xml:space="preserve">генерал армии</w:t>
      </w:r>
    </w:p>
    <w:p>
      <w:pPr>
        <w:pStyle w:val="0"/>
        <w:jc w:val="right"/>
      </w:pPr>
      <w:r>
        <w:rPr>
          <w:sz w:val="20"/>
        </w:rPr>
        <w:t xml:space="preserve">В.ЗОЛОТОВ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Федеральной службы</w:t>
      </w:r>
    </w:p>
    <w:p>
      <w:pPr>
        <w:pStyle w:val="0"/>
        <w:jc w:val="right"/>
      </w:pPr>
      <w:r>
        <w:rPr>
          <w:sz w:val="20"/>
        </w:rPr>
        <w:t xml:space="preserve">войск национальной гвардии</w:t>
      </w:r>
    </w:p>
    <w:p>
      <w:pPr>
        <w:pStyle w:val="0"/>
        <w:jc w:val="right"/>
      </w:pPr>
      <w:r>
        <w:rPr>
          <w:sz w:val="20"/>
        </w:rPr>
        <w:t xml:space="preserve">Российской Федерации</w:t>
      </w:r>
    </w:p>
    <w:p>
      <w:pPr>
        <w:pStyle w:val="0"/>
        <w:jc w:val="right"/>
      </w:pPr>
      <w:r>
        <w:rPr>
          <w:sz w:val="20"/>
        </w:rPr>
        <w:t xml:space="preserve">от 10.12.2016 N 431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Росгвардии от 19.06.2018 N 206 &quot;О внесении изменения в Типовую форму ежегодного плана проведения плановых проверок, утвержденную приказом Федеральной службы войск национальной гвардии Российской Федерации от 10 декабря 2016 г. N 431&quot; (Зарегистрировано в Минюсте России 03.10.2018 N 52310) {КонсультантПлюс}">
              <w:r>
                <w:rPr>
                  <w:sz w:val="20"/>
                  <w:color w:val="0000ff"/>
                </w:rPr>
                <w:t xml:space="preserve">Приказа</w:t>
              </w:r>
            </w:hyperlink>
            <w:r>
              <w:rPr>
                <w:sz w:val="20"/>
                <w:color w:val="392c69"/>
              </w:rPr>
              <w:t xml:space="preserve"> Росгвардии от 19.06.2018 N 206)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jc w:val="right"/>
      </w:pPr>
      <w:r>
        <w:rPr>
          <w:sz w:val="20"/>
        </w:rPr>
        <w:t xml:space="preserve">Типовая форма</w:t>
      </w:r>
    </w:p>
    <w:p>
      <w:pPr>
        <w:pStyle w:val="0"/>
        <w:ind w:firstLine="540"/>
        <w:jc w:val="both"/>
      </w:pPr>
      <w:r>
        <w:rPr>
          <w:sz w:val="20"/>
        </w:rPr>
      </w:r>
    </w:p>
    <w:bookmarkStart w:id="52" w:name="P52"/>
    <w:bookmarkEnd w:id="52"/>
    <w:p>
      <w:pPr>
        <w:pStyle w:val="0"/>
        <w:jc w:val="center"/>
      </w:pPr>
      <w:r>
        <w:rPr>
          <w:sz w:val="20"/>
        </w:rPr>
        <w:t xml:space="preserve">ЕЖЕГОДНЫЙ ПЛАН ПРОВЕДЕНИЯ ПЛАНОВЫХ ПРОВЕРОК</w:t>
      </w:r>
    </w:p>
    <w:p>
      <w:pPr>
        <w:pStyle w:val="0"/>
        <w:ind w:firstLine="540"/>
        <w:jc w:val="both"/>
      </w:pPr>
      <w:r>
        <w:rPr>
          <w:sz w:val="20"/>
        </w:rPr>
      </w:r>
    </w:p>
    <w:p>
      <w:pPr>
        <w:pStyle w:val="1"/>
        <w:jc w:val="both"/>
      </w:pPr>
      <w:r>
        <w:rPr>
          <w:sz w:val="20"/>
        </w:rPr>
        <w:t xml:space="preserve">         СОГЛАСОВАНО                                УТВЕРЖДАЮ</w:t>
      </w:r>
    </w:p>
    <w:p>
      <w:pPr>
        <w:pStyle w:val="1"/>
        <w:jc w:val="both"/>
      </w:pPr>
      <w:r>
        <w:rPr>
          <w:sz w:val="20"/>
        </w:rPr>
        <w:t xml:space="preserve"> Антитеррористическая комиссия         Руководитель территориального органа</w:t>
      </w:r>
    </w:p>
    <w:p>
      <w:pPr>
        <w:pStyle w:val="1"/>
        <w:jc w:val="both"/>
      </w:pPr>
      <w:r>
        <w:rPr>
          <w:sz w:val="20"/>
        </w:rPr>
        <w:t xml:space="preserve">в субъекте Российской Федерации       Федеральной службы войск национальной</w:t>
      </w:r>
    </w:p>
    <w:p>
      <w:pPr>
        <w:pStyle w:val="1"/>
        <w:jc w:val="both"/>
      </w:pPr>
      <w:r>
        <w:rPr>
          <w:sz w:val="20"/>
        </w:rPr>
        <w:t xml:space="preserve">                                        гвардии Федеральной службы войск</w:t>
      </w:r>
    </w:p>
    <w:p>
      <w:pPr>
        <w:pStyle w:val="1"/>
        <w:jc w:val="both"/>
      </w:pPr>
      <w:r>
        <w:rPr>
          <w:sz w:val="20"/>
        </w:rPr>
        <w:t xml:space="preserve">    "__" _________ 20__ г.                  "__" _________ 20__ г.</w:t>
      </w:r>
    </w:p>
    <w:p>
      <w:pPr>
        <w:pStyle w:val="1"/>
        <w:jc w:val="both"/>
      </w:pPr>
      <w:r>
        <w:rPr>
          <w:sz w:val="20"/>
        </w:rPr>
      </w:r>
    </w:p>
    <w:p>
      <w:pPr>
        <w:pStyle w:val="1"/>
        <w:jc w:val="both"/>
      </w:pPr>
      <w:r>
        <w:rPr>
          <w:sz w:val="20"/>
        </w:rPr>
        <w:t xml:space="preserve">                                   План</w:t>
      </w:r>
    </w:p>
    <w:p>
      <w:pPr>
        <w:pStyle w:val="1"/>
        <w:jc w:val="both"/>
      </w:pPr>
      <w:r>
        <w:rPr>
          <w:sz w:val="20"/>
        </w:rPr>
        <w:t xml:space="preserve">проведения ________________________________________________________________</w:t>
      </w:r>
    </w:p>
    <w:p>
      <w:pPr>
        <w:pStyle w:val="1"/>
        <w:jc w:val="both"/>
      </w:pPr>
      <w:r>
        <w:rPr>
          <w:sz w:val="20"/>
        </w:rPr>
        <w:t xml:space="preserve">             (территориальный орган Федеральной службы войск национальной</w:t>
      </w:r>
    </w:p>
    <w:p>
      <w:pPr>
        <w:pStyle w:val="1"/>
        <w:jc w:val="both"/>
      </w:pPr>
      <w:r>
        <w:rPr>
          <w:sz w:val="20"/>
        </w:rPr>
        <w:t xml:space="preserve">                             гвардии Российской Федерации)</w:t>
      </w:r>
    </w:p>
    <w:p>
      <w:pPr>
        <w:pStyle w:val="1"/>
        <w:jc w:val="both"/>
      </w:pPr>
      <w:r>
        <w:rPr>
          <w:sz w:val="20"/>
        </w:rPr>
        <w:t xml:space="preserve">плановых проверок на 20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737"/>
        <w:gridCol w:w="737"/>
        <w:gridCol w:w="737"/>
        <w:gridCol w:w="964"/>
        <w:gridCol w:w="1134"/>
        <w:gridCol w:w="850"/>
        <w:gridCol w:w="1247"/>
        <w:gridCol w:w="964"/>
        <w:gridCol w:w="850"/>
        <w:gridCol w:w="1814"/>
        <w:gridCol w:w="680"/>
        <w:gridCol w:w="1247"/>
        <w:gridCol w:w="1191"/>
      </w:tblGrid>
      <w:tr>
        <w:tc>
          <w:tcPr>
            <w:tcW w:w="460" w:type="dxa"/>
            <w:vMerge w:val="restart"/>
          </w:tcPr>
          <w:p>
            <w:pPr>
              <w:pStyle w:val="0"/>
              <w:jc w:val="center"/>
            </w:pPr>
            <w:r>
              <w:rPr>
                <w:sz w:val="20"/>
              </w:rPr>
              <w:t xml:space="preserve">N п/п</w:t>
            </w:r>
          </w:p>
        </w:tc>
        <w:tc>
          <w:tcPr>
            <w:gridSpan w:val="9"/>
            <w:tcW w:w="8220" w:type="dxa"/>
          </w:tcPr>
          <w:p>
            <w:pPr>
              <w:pStyle w:val="0"/>
              <w:jc w:val="center"/>
            </w:pPr>
            <w:r>
              <w:rPr>
                <w:sz w:val="20"/>
              </w:rPr>
              <w:t xml:space="preserve">Информация об объекте топливно-энергетического комплекса</w:t>
            </w:r>
          </w:p>
        </w:tc>
        <w:tc>
          <w:tcPr>
            <w:gridSpan w:val="4"/>
            <w:tcW w:w="4932" w:type="dxa"/>
          </w:tcPr>
          <w:p>
            <w:pPr>
              <w:pStyle w:val="0"/>
              <w:jc w:val="center"/>
            </w:pPr>
            <w:r>
              <w:rPr>
                <w:sz w:val="20"/>
              </w:rPr>
              <w:t xml:space="preserve">Сведения о субъекте топливно-энергетического комплекса</w:t>
            </w:r>
          </w:p>
        </w:tc>
      </w:tr>
      <w:tr>
        <w:tc>
          <w:tcPr>
            <w:vMerge w:val="continue"/>
          </w:tcPr>
          <w:p/>
        </w:tc>
        <w:tc>
          <w:tcPr>
            <w:tcW w:w="737" w:type="dxa"/>
          </w:tcPr>
          <w:p>
            <w:pPr>
              <w:pStyle w:val="0"/>
              <w:jc w:val="center"/>
            </w:pPr>
            <w:r>
              <w:rPr>
                <w:sz w:val="20"/>
              </w:rPr>
              <w:t xml:space="preserve">наименование</w:t>
            </w:r>
          </w:p>
        </w:tc>
        <w:tc>
          <w:tcPr>
            <w:tcW w:w="737" w:type="dxa"/>
          </w:tcPr>
          <w:p>
            <w:pPr>
              <w:pStyle w:val="0"/>
              <w:jc w:val="center"/>
            </w:pPr>
            <w:r>
              <w:rPr>
                <w:sz w:val="20"/>
              </w:rPr>
              <w:t xml:space="preserve">место нахождения</w:t>
            </w:r>
          </w:p>
        </w:tc>
        <w:tc>
          <w:tcPr>
            <w:tcW w:w="737" w:type="dxa"/>
          </w:tcPr>
          <w:p>
            <w:pPr>
              <w:pStyle w:val="0"/>
              <w:jc w:val="center"/>
            </w:pPr>
            <w:r>
              <w:rPr>
                <w:sz w:val="20"/>
              </w:rPr>
              <w:t xml:space="preserve">категория опасности</w:t>
            </w:r>
          </w:p>
        </w:tc>
        <w:tc>
          <w:tcPr>
            <w:tcW w:w="964" w:type="dxa"/>
          </w:tcPr>
          <w:p>
            <w:pPr>
              <w:pStyle w:val="0"/>
              <w:jc w:val="center"/>
            </w:pPr>
            <w:r>
              <w:rPr>
                <w:sz w:val="20"/>
              </w:rPr>
              <w:t xml:space="preserve">дата окончания последней проверки</w:t>
            </w:r>
          </w:p>
        </w:tc>
        <w:tc>
          <w:tcPr>
            <w:tcW w:w="1134" w:type="dxa"/>
          </w:tcPr>
          <w:p>
            <w:pPr>
              <w:pStyle w:val="0"/>
              <w:jc w:val="center"/>
            </w:pPr>
            <w:r>
              <w:rPr>
                <w:sz w:val="20"/>
              </w:rPr>
              <w:t xml:space="preserve">дата начала проведения планируемой проверки</w:t>
            </w:r>
          </w:p>
        </w:tc>
        <w:tc>
          <w:tcPr>
            <w:tcW w:w="850" w:type="dxa"/>
          </w:tcPr>
          <w:p>
            <w:pPr>
              <w:pStyle w:val="0"/>
              <w:jc w:val="center"/>
            </w:pPr>
            <w:r>
              <w:rPr>
                <w:sz w:val="20"/>
              </w:rPr>
              <w:t xml:space="preserve">срок проведения проверки (рабочих дней)</w:t>
            </w:r>
          </w:p>
        </w:tc>
        <w:tc>
          <w:tcPr>
            <w:tcW w:w="1247" w:type="dxa"/>
          </w:tcPr>
          <w:p>
            <w:pPr>
              <w:pStyle w:val="0"/>
              <w:jc w:val="center"/>
            </w:pPr>
            <w:r>
              <w:rPr>
                <w:sz w:val="20"/>
              </w:rPr>
              <w:t xml:space="preserve">форма проведения проверки (документарная, выездная)</w:t>
            </w:r>
          </w:p>
        </w:tc>
        <w:tc>
          <w:tcPr>
            <w:tcW w:w="964" w:type="dxa"/>
          </w:tcPr>
          <w:p>
            <w:pPr>
              <w:pStyle w:val="0"/>
              <w:jc w:val="center"/>
            </w:pPr>
            <w:r>
              <w:rPr>
                <w:sz w:val="20"/>
              </w:rPr>
              <w:t xml:space="preserve">цель проведения проверки</w:t>
            </w:r>
          </w:p>
        </w:tc>
        <w:tc>
          <w:tcPr>
            <w:tcW w:w="850" w:type="dxa"/>
          </w:tcPr>
          <w:p>
            <w:pPr>
              <w:pStyle w:val="0"/>
              <w:jc w:val="center"/>
            </w:pPr>
            <w:r>
              <w:rPr>
                <w:sz w:val="20"/>
              </w:rPr>
              <w:t xml:space="preserve">основание проведения проверки</w:t>
            </w:r>
          </w:p>
        </w:tc>
        <w:tc>
          <w:tcPr>
            <w:tcW w:w="1814" w:type="dxa"/>
          </w:tcPr>
          <w:p>
            <w:pPr>
              <w:pStyle w:val="0"/>
              <w:jc w:val="center"/>
            </w:pPr>
            <w:r>
              <w:rPr>
                <w:sz w:val="20"/>
              </w:rPr>
              <w:t xml:space="preserve">наименование юридического лица или фамилия, имя, отчество физического лица, владеющие объектом ТЭК на праве собственности или ином законном праве</w:t>
            </w:r>
          </w:p>
        </w:tc>
        <w:tc>
          <w:tcPr>
            <w:tcW w:w="680" w:type="dxa"/>
          </w:tcPr>
          <w:p>
            <w:pPr>
              <w:pStyle w:val="0"/>
              <w:jc w:val="center"/>
            </w:pPr>
            <w:r>
              <w:rPr>
                <w:sz w:val="20"/>
              </w:rPr>
              <w:t xml:space="preserve">место нахождения</w:t>
            </w:r>
          </w:p>
        </w:tc>
        <w:tc>
          <w:tcPr>
            <w:tcW w:w="1247" w:type="dxa"/>
          </w:tcPr>
          <w:p>
            <w:pPr>
              <w:pStyle w:val="0"/>
              <w:jc w:val="center"/>
            </w:pPr>
            <w:r>
              <w:rPr>
                <w:sz w:val="20"/>
              </w:rPr>
              <w:t xml:space="preserve">основной государственный регистрационный номер (ОГРН)</w:t>
            </w:r>
          </w:p>
        </w:tc>
        <w:tc>
          <w:tcPr>
            <w:tcW w:w="1191" w:type="dxa"/>
          </w:tcPr>
          <w:p>
            <w:pPr>
              <w:pStyle w:val="0"/>
              <w:jc w:val="center"/>
            </w:pPr>
            <w:r>
              <w:rPr>
                <w:sz w:val="20"/>
              </w:rPr>
              <w:t xml:space="preserve">идентификационный номер налогоплательщика (ИНН)</w:t>
            </w:r>
          </w:p>
        </w:tc>
      </w:tr>
      <w:tr>
        <w:tc>
          <w:tcPr>
            <w:tcW w:w="460" w:type="dxa"/>
          </w:tcPr>
          <w:p>
            <w:pPr>
              <w:pStyle w:val="0"/>
              <w:jc w:val="center"/>
            </w:pPr>
            <w:r>
              <w:rPr>
                <w:sz w:val="20"/>
              </w:rPr>
              <w:t xml:space="preserve">1</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964" w:type="dxa"/>
          </w:tcPr>
          <w:p>
            <w:pPr>
              <w:pStyle w:val="0"/>
              <w:jc w:val="center"/>
            </w:pPr>
            <w:r>
              <w:rPr>
                <w:sz w:val="20"/>
              </w:rPr>
              <w:t xml:space="preserve">5</w:t>
            </w:r>
          </w:p>
        </w:tc>
        <w:tc>
          <w:tcPr>
            <w:tcW w:w="1134" w:type="dxa"/>
          </w:tcPr>
          <w:p>
            <w:pPr>
              <w:pStyle w:val="0"/>
              <w:jc w:val="center"/>
            </w:pPr>
            <w:r>
              <w:rPr>
                <w:sz w:val="20"/>
              </w:rPr>
              <w:t xml:space="preserve">6</w:t>
            </w:r>
          </w:p>
        </w:tc>
        <w:tc>
          <w:tcPr>
            <w:tcW w:w="850" w:type="dxa"/>
          </w:tcPr>
          <w:p>
            <w:pPr>
              <w:pStyle w:val="0"/>
              <w:jc w:val="center"/>
            </w:pPr>
            <w:r>
              <w:rPr>
                <w:sz w:val="20"/>
              </w:rPr>
              <w:t xml:space="preserve">7</w:t>
            </w:r>
          </w:p>
        </w:tc>
        <w:tc>
          <w:tcPr>
            <w:tcW w:w="1247" w:type="dxa"/>
          </w:tcPr>
          <w:p>
            <w:pPr>
              <w:pStyle w:val="0"/>
              <w:jc w:val="center"/>
            </w:pPr>
            <w:r>
              <w:rPr>
                <w:sz w:val="20"/>
              </w:rPr>
              <w:t xml:space="preserve">8</w:t>
            </w:r>
          </w:p>
        </w:tc>
        <w:tc>
          <w:tcPr>
            <w:tcW w:w="964" w:type="dxa"/>
          </w:tcPr>
          <w:p>
            <w:pPr>
              <w:pStyle w:val="0"/>
              <w:jc w:val="center"/>
            </w:pPr>
            <w:r>
              <w:rPr>
                <w:sz w:val="20"/>
              </w:rPr>
              <w:t xml:space="preserve">9</w:t>
            </w:r>
          </w:p>
        </w:tc>
        <w:tc>
          <w:tcPr>
            <w:tcW w:w="850" w:type="dxa"/>
          </w:tcPr>
          <w:p>
            <w:pPr>
              <w:pStyle w:val="0"/>
              <w:jc w:val="center"/>
            </w:pPr>
            <w:r>
              <w:rPr>
                <w:sz w:val="20"/>
              </w:rPr>
              <w:t xml:space="preserve">10</w:t>
            </w:r>
          </w:p>
        </w:tc>
        <w:tc>
          <w:tcPr>
            <w:tcW w:w="1814" w:type="dxa"/>
          </w:tcPr>
          <w:p>
            <w:pPr>
              <w:pStyle w:val="0"/>
              <w:jc w:val="center"/>
            </w:pPr>
            <w:r>
              <w:rPr>
                <w:sz w:val="20"/>
              </w:rPr>
              <w:t xml:space="preserve">11</w:t>
            </w:r>
          </w:p>
        </w:tc>
        <w:tc>
          <w:tcPr>
            <w:tcW w:w="680" w:type="dxa"/>
          </w:tcPr>
          <w:p>
            <w:pPr>
              <w:pStyle w:val="0"/>
              <w:jc w:val="center"/>
            </w:pPr>
            <w:r>
              <w:rPr>
                <w:sz w:val="20"/>
              </w:rPr>
              <w:t xml:space="preserve">12</w:t>
            </w:r>
          </w:p>
        </w:tc>
        <w:tc>
          <w:tcPr>
            <w:tcW w:w="1247" w:type="dxa"/>
          </w:tcPr>
          <w:p>
            <w:pPr>
              <w:pStyle w:val="0"/>
              <w:jc w:val="center"/>
            </w:pPr>
            <w:r>
              <w:rPr>
                <w:sz w:val="20"/>
              </w:rPr>
              <w:t xml:space="preserve">13</w:t>
            </w:r>
          </w:p>
        </w:tc>
        <w:tc>
          <w:tcPr>
            <w:tcW w:w="1191" w:type="dxa"/>
          </w:tcPr>
          <w:p>
            <w:pPr>
              <w:pStyle w:val="0"/>
              <w:jc w:val="center"/>
            </w:pPr>
            <w:r>
              <w:rPr>
                <w:sz w:val="20"/>
              </w:rPr>
              <w:t xml:space="preserve">14</w:t>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Федеральной службы</w:t>
      </w:r>
    </w:p>
    <w:p>
      <w:pPr>
        <w:pStyle w:val="0"/>
        <w:jc w:val="right"/>
      </w:pPr>
      <w:r>
        <w:rPr>
          <w:sz w:val="20"/>
        </w:rPr>
        <w:t xml:space="preserve">войск национальной гвардии</w:t>
      </w:r>
    </w:p>
    <w:p>
      <w:pPr>
        <w:pStyle w:val="0"/>
        <w:jc w:val="right"/>
      </w:pPr>
      <w:r>
        <w:rPr>
          <w:sz w:val="20"/>
        </w:rPr>
        <w:t xml:space="preserve">Российской Федерации</w:t>
      </w:r>
    </w:p>
    <w:p>
      <w:pPr>
        <w:pStyle w:val="0"/>
        <w:jc w:val="right"/>
      </w:pPr>
      <w:r>
        <w:rPr>
          <w:sz w:val="20"/>
        </w:rPr>
        <w:t xml:space="preserve">от 10.12.2016 N 431</w:t>
      </w:r>
    </w:p>
    <w:p>
      <w:pPr>
        <w:pStyle w:val="0"/>
        <w:ind w:firstLine="540"/>
        <w:jc w:val="both"/>
      </w:pPr>
      <w:r>
        <w:rPr>
          <w:sz w:val="20"/>
        </w:rPr>
      </w:r>
    </w:p>
    <w:p>
      <w:pPr>
        <w:pStyle w:val="0"/>
        <w:jc w:val="right"/>
      </w:pPr>
      <w:r>
        <w:rPr>
          <w:sz w:val="20"/>
        </w:rPr>
        <w:t xml:space="preserve">Типовая форма</w:t>
      </w:r>
    </w:p>
    <w:p>
      <w:pPr>
        <w:pStyle w:val="0"/>
        <w:ind w:firstLine="540"/>
        <w:jc w:val="both"/>
      </w:pPr>
      <w:r>
        <w:rPr>
          <w:sz w:val="20"/>
        </w:rPr>
      </w:r>
    </w:p>
    <w:p>
      <w:pPr>
        <w:pStyle w:val="0"/>
        <w:jc w:val="center"/>
      </w:pPr>
      <w:r>
        <w:rPr>
          <w:sz w:val="20"/>
        </w:rPr>
        <w:t xml:space="preserve">РАСПОРЯЖЕНИЕ</w:t>
      </w:r>
    </w:p>
    <w:p>
      <w:pPr>
        <w:pStyle w:val="0"/>
        <w:jc w:val="center"/>
      </w:pPr>
      <w:r>
        <w:rPr>
          <w:sz w:val="20"/>
        </w:rPr>
        <w:t xml:space="preserve">ДИРЕКТОРА ФЕДЕРАЛЬНОЙ СЛУЖБЫ ВОЙСК НАЦИОНАЛЬНОЙ ГВАРДИИ</w:t>
      </w:r>
    </w:p>
    <w:p>
      <w:pPr>
        <w:pStyle w:val="0"/>
        <w:jc w:val="center"/>
      </w:pPr>
      <w:r>
        <w:rPr>
          <w:sz w:val="20"/>
        </w:rPr>
        <w:t xml:space="preserve">РОССИЙСКОЙ ФЕДЕРАЦИИ - ГЛАВНОКОМАНДУЮЩЕГО ВОЙСКАМИ</w:t>
      </w:r>
    </w:p>
    <w:p>
      <w:pPr>
        <w:pStyle w:val="0"/>
        <w:jc w:val="center"/>
      </w:pPr>
      <w:r>
        <w:rPr>
          <w:sz w:val="20"/>
        </w:rPr>
        <w:t xml:space="preserve">НАЦИОНАЛЬНОЙ ГВАРДИИ РОССИЙСКОЙ ФЕДЕРАЦИИ (ЛИЦА,</w:t>
      </w:r>
    </w:p>
    <w:p>
      <w:pPr>
        <w:pStyle w:val="0"/>
        <w:jc w:val="center"/>
      </w:pPr>
      <w:r>
        <w:rPr>
          <w:sz w:val="20"/>
        </w:rPr>
        <w:t xml:space="preserve">ЕГО ЗАМЕЩАЮЩЕГО), РУКОВОДИТЕЛЯ ТЕРРИТОРИАЛЬНОГО ОРГАНА</w:t>
      </w:r>
    </w:p>
    <w:p>
      <w:pPr>
        <w:pStyle w:val="0"/>
        <w:jc w:val="center"/>
      </w:pPr>
      <w:r>
        <w:rPr>
          <w:sz w:val="20"/>
        </w:rPr>
        <w:t xml:space="preserve">ФЕДЕРАЛЬНОЙ СЛУЖБЫ ВОЙСК НАЦИОНАЛЬНОЙ ГВАРДИИ РОССИЙСКОЙ</w:t>
      </w:r>
    </w:p>
    <w:p>
      <w:pPr>
        <w:pStyle w:val="0"/>
        <w:jc w:val="center"/>
      </w:pPr>
      <w:r>
        <w:rPr>
          <w:sz w:val="20"/>
        </w:rPr>
        <w:t xml:space="preserve">ФЕДЕРАЦИИ (ЛИЦА, ЕГО ЗАМЕЩАЮЩЕГО) О ПРОВЕДЕНИИ</w:t>
      </w:r>
    </w:p>
    <w:p>
      <w:pPr>
        <w:pStyle w:val="0"/>
        <w:jc w:val="center"/>
      </w:pPr>
      <w:r>
        <w:rPr>
          <w:sz w:val="20"/>
        </w:rPr>
        <w:t xml:space="preserve">ВНЕПЛАНОВОЙ ПРОВЕРКИ</w:t>
      </w:r>
    </w:p>
    <w:p>
      <w:pPr>
        <w:pStyle w:val="0"/>
        <w:ind w:firstLine="540"/>
        <w:jc w:val="both"/>
      </w:pPr>
      <w:r>
        <w:rPr>
          <w:sz w:val="20"/>
        </w:rPr>
      </w:r>
    </w:p>
    <w:p>
      <w:pPr>
        <w:pStyle w:val="1"/>
        <w:jc w:val="both"/>
      </w:pPr>
      <w:r>
        <w:rPr>
          <w:sz w:val="20"/>
        </w:rPr>
        <w:t xml:space="preserve">    Федеральная служба войск национальной гвардии Российской Федерации</w:t>
      </w:r>
    </w:p>
    <w:p>
      <w:pPr>
        <w:pStyle w:val="1"/>
        <w:jc w:val="both"/>
      </w:pPr>
      <w:r>
        <w:rPr>
          <w:sz w:val="20"/>
        </w:rPr>
        <w:t xml:space="preserve">       (территориальный орган Федеральной службы войск национальной</w:t>
      </w:r>
    </w:p>
    <w:p>
      <w:pPr>
        <w:pStyle w:val="1"/>
        <w:jc w:val="both"/>
      </w:pPr>
      <w:r>
        <w:rPr>
          <w:sz w:val="20"/>
        </w:rPr>
        <w:t xml:space="preserve">                       гвардии Российской Федерации)</w:t>
      </w:r>
    </w:p>
    <w:p>
      <w:pPr>
        <w:pStyle w:val="1"/>
        <w:jc w:val="both"/>
      </w:pPr>
      <w:r>
        <w:rPr>
          <w:sz w:val="20"/>
        </w:rPr>
      </w:r>
    </w:p>
    <w:bookmarkStart w:id="122" w:name="P122"/>
    <w:bookmarkEnd w:id="122"/>
    <w:p>
      <w:pPr>
        <w:pStyle w:val="1"/>
        <w:jc w:val="both"/>
      </w:pPr>
      <w:r>
        <w:rPr>
          <w:sz w:val="20"/>
        </w:rPr>
        <w:t xml:space="preserve">                               РАСПОРЯЖЕНИЕ</w:t>
      </w:r>
    </w:p>
    <w:p>
      <w:pPr>
        <w:pStyle w:val="1"/>
        <w:jc w:val="both"/>
      </w:pPr>
      <w:r>
        <w:rPr>
          <w:sz w:val="20"/>
        </w:rPr>
      </w:r>
    </w:p>
    <w:p>
      <w:pPr>
        <w:pStyle w:val="1"/>
        <w:jc w:val="both"/>
      </w:pPr>
      <w:r>
        <w:rPr>
          <w:sz w:val="20"/>
        </w:rPr>
        <w:t xml:space="preserve">"__" ___________ 20__ г.                                     N ____________</w:t>
      </w:r>
    </w:p>
    <w:p>
      <w:pPr>
        <w:pStyle w:val="1"/>
        <w:jc w:val="both"/>
      </w:pPr>
      <w:r>
        <w:rPr>
          <w:sz w:val="20"/>
        </w:rPr>
      </w:r>
    </w:p>
    <w:p>
      <w:pPr>
        <w:pStyle w:val="1"/>
        <w:jc w:val="both"/>
      </w:pPr>
      <w:r>
        <w:rPr>
          <w:sz w:val="20"/>
        </w:rPr>
        <w:t xml:space="preserve">                              г. ___________</w:t>
      </w:r>
    </w:p>
    <w:p>
      <w:pPr>
        <w:pStyle w:val="1"/>
        <w:jc w:val="both"/>
      </w:pPr>
      <w:r>
        <w:rPr>
          <w:sz w:val="20"/>
        </w:rPr>
      </w:r>
    </w:p>
    <w:p>
      <w:pPr>
        <w:pStyle w:val="1"/>
        <w:jc w:val="both"/>
      </w:pPr>
      <w:r>
        <w:rPr>
          <w:sz w:val="20"/>
        </w:rPr>
        <w:t xml:space="preserve">                     О проведении внеплановой проверки</w:t>
      </w:r>
    </w:p>
    <w:p>
      <w:pPr>
        <w:pStyle w:val="1"/>
        <w:jc w:val="both"/>
      </w:pPr>
      <w:r>
        <w:rPr>
          <w:sz w:val="20"/>
        </w:rPr>
      </w:r>
    </w:p>
    <w:p>
      <w:pPr>
        <w:pStyle w:val="1"/>
        <w:jc w:val="both"/>
      </w:pPr>
      <w:r>
        <w:rPr>
          <w:sz w:val="20"/>
        </w:rPr>
        <w:t xml:space="preserve">    1. В соответствии с </w:t>
      </w:r>
      <w:hyperlink w:history="0" r:id="rId15" w:tooltip="Федеральный закон от 03.07.2016 N 226-ФЗ (ред. от 29.12.2022) &quot;О войсках национальной гвардии Российской Федерации&quot; {КонсультантПлюс}">
        <w:r>
          <w:rPr>
            <w:sz w:val="20"/>
            <w:color w:val="0000ff"/>
          </w:rPr>
          <w:t xml:space="preserve">подпунктом 22 пункта 1 статьи 9</w:t>
        </w:r>
      </w:hyperlink>
      <w:r>
        <w:rPr>
          <w:sz w:val="20"/>
        </w:rPr>
        <w:t xml:space="preserve"> Федерального закона</w:t>
      </w:r>
    </w:p>
    <w:p>
      <w:pPr>
        <w:pStyle w:val="1"/>
        <w:jc w:val="both"/>
      </w:pPr>
      <w:r>
        <w:rPr>
          <w:sz w:val="20"/>
        </w:rPr>
        <w:t xml:space="preserve">от  3  июля  2016  г.  N  226-ФЗ "О войсках национальной гвардии Российской</w:t>
      </w:r>
    </w:p>
    <w:p>
      <w:pPr>
        <w:pStyle w:val="1"/>
        <w:jc w:val="both"/>
      </w:pPr>
      <w:r>
        <w:rPr>
          <w:sz w:val="20"/>
        </w:rPr>
        <w:t xml:space="preserve">Федерации" провести проверку в отношении:</w:t>
      </w:r>
    </w:p>
    <w:p>
      <w:pPr>
        <w:pStyle w:val="1"/>
        <w:jc w:val="both"/>
      </w:pPr>
      <w:r>
        <w:rPr>
          <w:sz w:val="20"/>
        </w:rPr>
        <w:t xml:space="preserve">___________________________________________________________________________</w:t>
      </w:r>
    </w:p>
    <w:p>
      <w:pPr>
        <w:pStyle w:val="1"/>
        <w:jc w:val="both"/>
      </w:pPr>
      <w:r>
        <w:rPr>
          <w:sz w:val="20"/>
        </w:rPr>
        <w:t xml:space="preserve">(полное и (в случае, если имеется) сокращенное наименование,  в  том  числе</w:t>
      </w:r>
    </w:p>
    <w:p>
      <w:pPr>
        <w:pStyle w:val="1"/>
        <w:jc w:val="both"/>
      </w:pPr>
      <w:r>
        <w:rPr>
          <w:sz w:val="20"/>
        </w:rPr>
        <w:t xml:space="preserve">фирменное   наименование   объекта    (объектов)   топливно-энергетического</w:t>
      </w:r>
    </w:p>
    <w:p>
      <w:pPr>
        <w:pStyle w:val="1"/>
        <w:jc w:val="both"/>
      </w:pPr>
      <w:r>
        <w:rPr>
          <w:sz w:val="20"/>
        </w:rPr>
        <w:t xml:space="preserve">комплекса, его (их) категория  опасности  и  местонахождение,  наименование</w:t>
      </w:r>
    </w:p>
    <w:p>
      <w:pPr>
        <w:pStyle w:val="1"/>
        <w:jc w:val="both"/>
      </w:pPr>
      <w:r>
        <w:rPr>
          <w:sz w:val="20"/>
        </w:rPr>
        <w:t xml:space="preserve">юридического лица или фамилия, имя и отчество физического лица,  владеющего</w:t>
      </w:r>
    </w:p>
    <w:p>
      <w:pPr>
        <w:pStyle w:val="1"/>
        <w:jc w:val="both"/>
      </w:pPr>
      <w:r>
        <w:rPr>
          <w:sz w:val="20"/>
        </w:rPr>
        <w:t xml:space="preserve">объектом топливно-энергетического комплекса на праве собственности или ином</w:t>
      </w:r>
    </w:p>
    <w:p>
      <w:pPr>
        <w:pStyle w:val="1"/>
        <w:jc w:val="both"/>
      </w:pPr>
      <w:r>
        <w:rPr>
          <w:sz w:val="20"/>
        </w:rPr>
        <w:t xml:space="preserve">законном праве)</w:t>
      </w:r>
    </w:p>
    <w:p>
      <w:pPr>
        <w:pStyle w:val="1"/>
        <w:jc w:val="both"/>
      </w:pPr>
      <w:r>
        <w:rPr>
          <w:sz w:val="20"/>
        </w:rPr>
        <w:t xml:space="preserve">    2.  Поручить   проведение   проверки   следующему   должностному   лицу</w:t>
      </w:r>
    </w:p>
    <w:p>
      <w:pPr>
        <w:pStyle w:val="1"/>
        <w:jc w:val="both"/>
      </w:pPr>
      <w:r>
        <w:rPr>
          <w:sz w:val="20"/>
        </w:rPr>
        <w:t xml:space="preserve">(лицам): 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(фамилия,   имя,   отчество   (последнее -   при   наличии),   должность(и)</w:t>
      </w:r>
    </w:p>
    <w:p>
      <w:pPr>
        <w:pStyle w:val="1"/>
        <w:jc w:val="both"/>
      </w:pPr>
      <w:r>
        <w:rPr>
          <w:sz w:val="20"/>
        </w:rPr>
        <w:t xml:space="preserve">должностного лица  (должностных  лиц),  уполномоченного(ых)  на  проведение</w:t>
      </w:r>
    </w:p>
    <w:p>
      <w:pPr>
        <w:pStyle w:val="1"/>
        <w:jc w:val="both"/>
      </w:pPr>
      <w:r>
        <w:rPr>
          <w:sz w:val="20"/>
        </w:rPr>
        <w:t xml:space="preserve">проверки)</w:t>
      </w:r>
    </w:p>
    <w:p>
      <w:pPr>
        <w:pStyle w:val="1"/>
        <w:jc w:val="both"/>
      </w:pPr>
      <w:r>
        <w:rPr>
          <w:sz w:val="20"/>
        </w:rPr>
        <w:t xml:space="preserve">    3.  Привлечь к проведению проверки в качестве экспертов, представителей</w:t>
      </w:r>
    </w:p>
    <w:p>
      <w:pPr>
        <w:pStyle w:val="1"/>
        <w:jc w:val="both"/>
      </w:pPr>
      <w:r>
        <w:rPr>
          <w:sz w:val="20"/>
        </w:rPr>
        <w:t xml:space="preserve">экспертных   организаций   следующих   лиц   (пункт  заполняется  в  случае</w:t>
      </w:r>
    </w:p>
    <w:p>
      <w:pPr>
        <w:pStyle w:val="1"/>
        <w:jc w:val="both"/>
      </w:pPr>
      <w:r>
        <w:rPr>
          <w:sz w:val="20"/>
        </w:rPr>
        <w:t xml:space="preserve">необходимости):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 должности привлекаемых</w:t>
      </w:r>
    </w:p>
    <w:p>
      <w:pPr>
        <w:pStyle w:val="1"/>
        <w:jc w:val="both"/>
      </w:pPr>
      <w:r>
        <w:rPr>
          <w:sz w:val="20"/>
        </w:rPr>
        <w:t xml:space="preserve">      к проведению проверки экспертов и (или) наименование экспертной</w:t>
      </w:r>
    </w:p>
    <w:p>
      <w:pPr>
        <w:pStyle w:val="1"/>
        <w:jc w:val="both"/>
      </w:pPr>
      <w:r>
        <w:rPr>
          <w:sz w:val="20"/>
        </w:rPr>
        <w:t xml:space="preserve">     организации с указанием реквизитов свидетельства об аккредитации</w:t>
      </w:r>
    </w:p>
    <w:p>
      <w:pPr>
        <w:pStyle w:val="1"/>
        <w:jc w:val="both"/>
      </w:pPr>
      <w:r>
        <w:rPr>
          <w:sz w:val="20"/>
        </w:rPr>
        <w:t xml:space="preserve">      и наименования органа по аккредитации, выдавшего свидетельство</w:t>
      </w:r>
    </w:p>
    <w:p>
      <w:pPr>
        <w:pStyle w:val="1"/>
        <w:jc w:val="both"/>
      </w:pPr>
      <w:r>
        <w:rPr>
          <w:sz w:val="20"/>
        </w:rPr>
        <w:t xml:space="preserve">                             об аккредитации)</w:t>
      </w:r>
    </w:p>
    <w:p>
      <w:pPr>
        <w:pStyle w:val="1"/>
        <w:jc w:val="both"/>
      </w:pPr>
      <w:r>
        <w:rPr>
          <w:sz w:val="20"/>
        </w:rPr>
        <w:t xml:space="preserve">    4. Установить, что настоящая проверка проводится с целью: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(ссылка  на  реквизиты  ранее  выданного  субъекту топливно-энергетического</w:t>
      </w:r>
    </w:p>
    <w:p>
      <w:pPr>
        <w:pStyle w:val="1"/>
        <w:jc w:val="both"/>
      </w:pPr>
      <w:r>
        <w:rPr>
          <w:sz w:val="20"/>
        </w:rPr>
        <w:t xml:space="preserve">комплекса  предписания об устранении выявленного нарушения, срок исполнения</w:t>
      </w:r>
    </w:p>
    <w:p>
      <w:pPr>
        <w:pStyle w:val="1"/>
        <w:jc w:val="both"/>
      </w:pPr>
      <w:r>
        <w:rPr>
          <w:sz w:val="20"/>
        </w:rPr>
        <w:t xml:space="preserve">которого  истек;  ссылка  на  реквизиты  поступивших обращений и заявлений;</w:t>
      </w:r>
    </w:p>
    <w:p>
      <w:pPr>
        <w:pStyle w:val="1"/>
        <w:jc w:val="both"/>
      </w:pPr>
      <w:r>
        <w:rPr>
          <w:sz w:val="20"/>
        </w:rPr>
        <w:t xml:space="preserve">краткое  изложение  информации о фактах причинения или возникновения угрозы</w:t>
      </w:r>
    </w:p>
    <w:p>
      <w:pPr>
        <w:pStyle w:val="1"/>
        <w:jc w:val="both"/>
      </w:pPr>
      <w:r>
        <w:rPr>
          <w:sz w:val="20"/>
        </w:rPr>
        <w:t xml:space="preserve">причинения   вреда   жизни,   здоровью   людей,  безопасности  государства,</w:t>
      </w:r>
    </w:p>
    <w:p>
      <w:pPr>
        <w:pStyle w:val="1"/>
        <w:jc w:val="both"/>
      </w:pPr>
      <w:r>
        <w:rPr>
          <w:sz w:val="20"/>
        </w:rPr>
        <w:t xml:space="preserve">повреждении   или   уничтожении   имущества   вследствие  неисполнения  или</w:t>
      </w:r>
    </w:p>
    <w:p>
      <w:pPr>
        <w:pStyle w:val="1"/>
        <w:jc w:val="both"/>
      </w:pPr>
      <w:r>
        <w:rPr>
          <w:sz w:val="20"/>
        </w:rPr>
        <w:t xml:space="preserve">ненадлежащего   исполнения   субъектом  топливно-энергетического  комплекса</w:t>
      </w:r>
    </w:p>
    <w:p>
      <w:pPr>
        <w:pStyle w:val="1"/>
        <w:jc w:val="both"/>
      </w:pPr>
      <w:r>
        <w:rPr>
          <w:sz w:val="20"/>
        </w:rPr>
        <w:t xml:space="preserve">требований   обеспечения   безопасности   объекта  топливно-энергетического</w:t>
      </w:r>
    </w:p>
    <w:p>
      <w:pPr>
        <w:pStyle w:val="1"/>
        <w:jc w:val="both"/>
      </w:pPr>
      <w:r>
        <w:rPr>
          <w:sz w:val="20"/>
        </w:rPr>
        <w:t xml:space="preserve">комплекса;  ссылка  на  реквизиты  распоряжения  руководителя  (заместителя</w:t>
      </w:r>
    </w:p>
    <w:p>
      <w:pPr>
        <w:pStyle w:val="1"/>
        <w:jc w:val="both"/>
      </w:pPr>
      <w:r>
        <w:rPr>
          <w:sz w:val="20"/>
        </w:rPr>
        <w:t xml:space="preserve">руководителя)  органа  федерального  государственного  контроля  (надзора),</w:t>
      </w:r>
    </w:p>
    <w:p>
      <w:pPr>
        <w:pStyle w:val="1"/>
        <w:jc w:val="both"/>
      </w:pPr>
      <w:r>
        <w:rPr>
          <w:sz w:val="20"/>
        </w:rPr>
        <w:t xml:space="preserve">изданного  в  соответствии с поручениями и указаниями Президента Российской</w:t>
      </w:r>
    </w:p>
    <w:p>
      <w:pPr>
        <w:pStyle w:val="1"/>
        <w:jc w:val="both"/>
      </w:pPr>
      <w:r>
        <w:rPr>
          <w:sz w:val="20"/>
        </w:rPr>
        <w:t xml:space="preserve">Федерации, поручениями Правительства Российской Федерации)</w:t>
      </w:r>
    </w:p>
    <w:p>
      <w:pPr>
        <w:pStyle w:val="1"/>
        <w:jc w:val="both"/>
      </w:pPr>
      <w:r>
        <w:rPr>
          <w:sz w:val="20"/>
        </w:rPr>
        <w:t xml:space="preserve">    5.   Предметом   настоящей   проверки   является  соблюдение  субъектом</w:t>
      </w:r>
    </w:p>
    <w:p>
      <w:pPr>
        <w:pStyle w:val="1"/>
        <w:jc w:val="both"/>
      </w:pPr>
      <w:r>
        <w:rPr>
          <w:sz w:val="20"/>
        </w:rPr>
        <w:t xml:space="preserve">топливно-энергетического    комплекса    &lt;1&gt;   в   процессе   осуществления</w:t>
      </w:r>
    </w:p>
    <w:p>
      <w:pPr>
        <w:pStyle w:val="1"/>
        <w:jc w:val="both"/>
      </w:pPr>
      <w:r>
        <w:rPr>
          <w:sz w:val="20"/>
        </w:rPr>
        <w:t xml:space="preserve">деятельности      требований      обеспечения     безопасности     объектов</w:t>
      </w:r>
    </w:p>
    <w:p>
      <w:pPr>
        <w:pStyle w:val="1"/>
        <w:jc w:val="both"/>
      </w:pPr>
      <w:r>
        <w:rPr>
          <w:sz w:val="20"/>
        </w:rPr>
        <w:t xml:space="preserve">топливно-энергетического    комплекса,    выполнение   предписаний   органа</w:t>
      </w:r>
    </w:p>
    <w:p>
      <w:pPr>
        <w:pStyle w:val="1"/>
        <w:jc w:val="both"/>
      </w:pPr>
      <w:r>
        <w:rPr>
          <w:sz w:val="20"/>
        </w:rPr>
        <w:t xml:space="preserve">федерального   государственного  контроля  (надзора),  а  также  проведение</w:t>
      </w:r>
    </w:p>
    <w:p>
      <w:pPr>
        <w:pStyle w:val="1"/>
        <w:jc w:val="both"/>
      </w:pPr>
      <w:r>
        <w:rPr>
          <w:sz w:val="20"/>
        </w:rPr>
        <w:t xml:space="preserve">мероприятий   по   предотвращению   причинения   или  возникновения  угрозы</w:t>
      </w:r>
    </w:p>
    <w:p>
      <w:pPr>
        <w:pStyle w:val="1"/>
        <w:jc w:val="both"/>
      </w:pPr>
      <w:r>
        <w:rPr>
          <w:sz w:val="20"/>
        </w:rPr>
        <w:t xml:space="preserve">причинения   вреда   жизни,   здоровью   людей,  безопасности  государства,</w:t>
      </w:r>
    </w:p>
    <w:p>
      <w:pPr>
        <w:pStyle w:val="1"/>
        <w:jc w:val="both"/>
      </w:pPr>
      <w:r>
        <w:rPr>
          <w:sz w:val="20"/>
        </w:rPr>
        <w:t xml:space="preserve">повреждения   или   уничтожения   имущества   вследствие  неисполнения  или</w:t>
      </w:r>
    </w:p>
    <w:p>
      <w:pPr>
        <w:pStyle w:val="1"/>
        <w:jc w:val="both"/>
      </w:pPr>
      <w:r>
        <w:rPr>
          <w:sz w:val="20"/>
        </w:rPr>
        <w:t xml:space="preserve">ненадлежащего   исполнения   субъектом  топливно-энергетического  комплекса</w:t>
      </w:r>
    </w:p>
    <w:p>
      <w:pPr>
        <w:pStyle w:val="1"/>
        <w:jc w:val="both"/>
      </w:pPr>
      <w:r>
        <w:rPr>
          <w:sz w:val="20"/>
        </w:rPr>
        <w:t xml:space="preserve">требований обеспечения безопасности объекта ТЭК.</w:t>
      </w:r>
    </w:p>
    <w:p>
      <w:pPr>
        <w:pStyle w:val="1"/>
        <w:jc w:val="both"/>
      </w:pPr>
      <w:r>
        <w:rPr>
          <w:sz w:val="20"/>
        </w:rPr>
        <w:t xml:space="preserve">    6.   Задачей   проверки  является  определение  соответствия  состояния</w:t>
      </w:r>
    </w:p>
    <w:p>
      <w:pPr>
        <w:pStyle w:val="1"/>
        <w:jc w:val="both"/>
      </w:pPr>
      <w:r>
        <w:rPr>
          <w:sz w:val="20"/>
        </w:rPr>
        <w:t xml:space="preserve">безопасности      и      антитеррористической      защищенности     объекта</w:t>
      </w:r>
    </w:p>
    <w:p>
      <w:pPr>
        <w:pStyle w:val="1"/>
        <w:jc w:val="both"/>
      </w:pPr>
      <w:r>
        <w:rPr>
          <w:sz w:val="20"/>
        </w:rPr>
        <w:t xml:space="preserve">топливно-энергетического     комплекса     и    осуществляемых    субъектом</w:t>
      </w:r>
    </w:p>
    <w:p>
      <w:pPr>
        <w:pStyle w:val="1"/>
        <w:jc w:val="both"/>
      </w:pPr>
      <w:r>
        <w:rPr>
          <w:sz w:val="20"/>
        </w:rPr>
        <w:t xml:space="preserve">топливно-энергетического  комплекса мероприятий по обеспечению безопасности</w:t>
      </w:r>
    </w:p>
    <w:p>
      <w:pPr>
        <w:pStyle w:val="1"/>
        <w:jc w:val="both"/>
      </w:pPr>
      <w:r>
        <w:rPr>
          <w:sz w:val="20"/>
        </w:rPr>
        <w:t xml:space="preserve">и   антитеррористической   защищенности   объекта  топливно-энергетического</w:t>
      </w:r>
    </w:p>
    <w:p>
      <w:pPr>
        <w:pStyle w:val="1"/>
        <w:jc w:val="both"/>
      </w:pPr>
      <w:r>
        <w:rPr>
          <w:sz w:val="20"/>
        </w:rPr>
        <w:t xml:space="preserve">комплекса  требованиям  по  обеспечению безопасности и антитеррористической</w:t>
      </w:r>
    </w:p>
    <w:p>
      <w:pPr>
        <w:pStyle w:val="1"/>
        <w:jc w:val="both"/>
      </w:pPr>
      <w:r>
        <w:rPr>
          <w:sz w:val="20"/>
        </w:rPr>
        <w:t xml:space="preserve">защищенности.</w:t>
      </w:r>
    </w:p>
    <w:p>
      <w:pPr>
        <w:pStyle w:val="1"/>
        <w:jc w:val="both"/>
      </w:pPr>
      <w:r>
        <w:rPr>
          <w:sz w:val="20"/>
        </w:rPr>
        <w:t xml:space="preserve">    7. Провести проверку в течение __ рабочих дней в период с "__" ________</w:t>
      </w:r>
    </w:p>
    <w:p>
      <w:pPr>
        <w:pStyle w:val="1"/>
        <w:jc w:val="both"/>
      </w:pPr>
      <w:r>
        <w:rPr>
          <w:sz w:val="20"/>
        </w:rPr>
        <w:t xml:space="preserve">20__  г. по "__" ______ 20__ г. включительно.</w:t>
      </w:r>
    </w:p>
    <w:p>
      <w:pPr>
        <w:pStyle w:val="1"/>
        <w:jc w:val="both"/>
      </w:pPr>
      <w:r>
        <w:rPr>
          <w:sz w:val="20"/>
        </w:rPr>
        <w:t xml:space="preserve">    8. Правовые основания проведения  проверки,  в  том  числе  нормативные</w:t>
      </w:r>
    </w:p>
    <w:p>
      <w:pPr>
        <w:pStyle w:val="1"/>
        <w:jc w:val="both"/>
      </w:pPr>
      <w:r>
        <w:rPr>
          <w:sz w:val="20"/>
        </w:rPr>
        <w:t xml:space="preserve">правовые акты, соблюдение которых  подлежит проверке:</w:t>
      </w:r>
    </w:p>
    <w:p>
      <w:pPr>
        <w:pStyle w:val="1"/>
        <w:jc w:val="both"/>
      </w:pPr>
      <w:r>
        <w:rPr>
          <w:sz w:val="20"/>
        </w:rPr>
        <w:t xml:space="preserve">    Федеральный </w:t>
      </w:r>
      <w:hyperlink w:history="0" r:id="rId1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w:t>
        </w:r>
      </w:hyperlink>
      <w:r>
        <w:rPr>
          <w:sz w:val="20"/>
        </w:rPr>
        <w:t xml:space="preserve">  от 3 июля 2016 г. N 227-ФЗ "О внесении  изменений  в</w:t>
      </w:r>
    </w:p>
    <w:p>
      <w:pPr>
        <w:pStyle w:val="1"/>
        <w:jc w:val="both"/>
      </w:pPr>
      <w:r>
        <w:rPr>
          <w:sz w:val="20"/>
        </w:rPr>
        <w:t xml:space="preserve">отдельные   законодательные  акты   Российской   Федерации   и    признании</w:t>
      </w:r>
    </w:p>
    <w:p>
      <w:pPr>
        <w:pStyle w:val="1"/>
        <w:jc w:val="both"/>
      </w:pPr>
      <w:r>
        <w:rPr>
          <w:sz w:val="20"/>
        </w:rPr>
        <w:t xml:space="preserve">утратившими    силу     отдельных    законодательных    актов    (положений</w:t>
      </w:r>
    </w:p>
    <w:p>
      <w:pPr>
        <w:pStyle w:val="1"/>
        <w:jc w:val="both"/>
      </w:pPr>
      <w:r>
        <w:rPr>
          <w:sz w:val="20"/>
        </w:rPr>
        <w:t xml:space="preserve">законодательных   актов)   Российской Федерации   в   связи   с   принятием</w:t>
      </w:r>
    </w:p>
    <w:p>
      <w:pPr>
        <w:pStyle w:val="1"/>
        <w:jc w:val="both"/>
      </w:pPr>
      <w:r>
        <w:rPr>
          <w:sz w:val="20"/>
        </w:rPr>
        <w:t xml:space="preserve">Федерального закона "О войсках национальной гвардии  Российской  Федерации"</w:t>
      </w:r>
    </w:p>
    <w:p>
      <w:pPr>
        <w:pStyle w:val="1"/>
        <w:jc w:val="both"/>
      </w:pPr>
      <w:r>
        <w:rPr>
          <w:sz w:val="20"/>
        </w:rPr>
        <w:t xml:space="preserve">&lt;2&gt;;</w:t>
      </w:r>
    </w:p>
    <w:p>
      <w:pPr>
        <w:pStyle w:val="1"/>
        <w:jc w:val="both"/>
      </w:pPr>
      <w:r>
        <w:rPr>
          <w:sz w:val="20"/>
        </w:rPr>
        <w:t xml:space="preserve">    </w:t>
      </w:r>
      <w:hyperlink w:history="0" r:id="rId17"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часть  4  статьи  6</w:t>
        </w:r>
      </w:hyperlink>
      <w:r>
        <w:rPr>
          <w:sz w:val="20"/>
        </w:rPr>
        <w:t xml:space="preserve">  Федерального закона от 21 июля 2011 г. N 256-ФЗ "О</w:t>
      </w:r>
    </w:p>
    <w:p>
      <w:pPr>
        <w:pStyle w:val="1"/>
        <w:jc w:val="both"/>
      </w:pPr>
      <w:r>
        <w:rPr>
          <w:sz w:val="20"/>
        </w:rPr>
        <w:t xml:space="preserve">безопасности объектов топливно-энергетического комплекса" &lt;3&gt;;</w:t>
      </w:r>
    </w:p>
    <w:p>
      <w:pPr>
        <w:pStyle w:val="1"/>
        <w:jc w:val="both"/>
      </w:pPr>
      <w:r>
        <w:rPr>
          <w:sz w:val="20"/>
        </w:rPr>
        <w:t xml:space="preserve">    </w:t>
      </w:r>
      <w:hyperlink w:history="0" r:id="rId18" w:tooltip="Федеральный закон от 03.07.2016 N 226-ФЗ (ред. от 29.12.2022) &quot;О войсках национальной гвардии Российской Федерации&quot; {КонсультантПлюс}">
        <w:r>
          <w:rPr>
            <w:sz w:val="20"/>
            <w:color w:val="0000ff"/>
          </w:rPr>
          <w:t xml:space="preserve">подпункт  22  пункта  1  статьи 9</w:t>
        </w:r>
      </w:hyperlink>
      <w:r>
        <w:rPr>
          <w:sz w:val="20"/>
        </w:rPr>
        <w:t xml:space="preserve"> Федерального закона от 3 июля 2016 г.</w:t>
      </w:r>
    </w:p>
    <w:p>
      <w:pPr>
        <w:pStyle w:val="1"/>
        <w:jc w:val="both"/>
      </w:pPr>
      <w:r>
        <w:rPr>
          <w:sz w:val="20"/>
        </w:rPr>
        <w:t xml:space="preserve">N 226-ФЗ "О войсках национальной гвардии Российской Федерации" &lt;4&gt;;</w:t>
      </w:r>
    </w:p>
    <w:p>
      <w:pPr>
        <w:pStyle w:val="1"/>
        <w:jc w:val="both"/>
      </w:pPr>
      <w:r>
        <w:rPr>
          <w:sz w:val="20"/>
        </w:rPr>
        <w:t xml:space="preserve">    постановление Правительства Российской Федерации от 5 мая 2012 г. N 458</w:t>
      </w:r>
    </w:p>
    <w:p>
      <w:pPr>
        <w:pStyle w:val="1"/>
        <w:jc w:val="both"/>
      </w:pPr>
      <w:r>
        <w:rPr>
          <w:sz w:val="20"/>
        </w:rPr>
        <w:t xml:space="preserve">"Об  утверждении  Правил по обеспечению безопасности и антитеррористической</w:t>
      </w:r>
    </w:p>
    <w:p>
      <w:pPr>
        <w:pStyle w:val="1"/>
        <w:jc w:val="both"/>
      </w:pPr>
      <w:r>
        <w:rPr>
          <w:sz w:val="20"/>
        </w:rPr>
        <w:t xml:space="preserve">защищенности объектов топливно-энергетического комплекса";</w:t>
      </w:r>
    </w:p>
    <w:p>
      <w:pPr>
        <w:pStyle w:val="1"/>
        <w:jc w:val="both"/>
      </w:pPr>
      <w:r>
        <w:rPr>
          <w:sz w:val="20"/>
        </w:rPr>
        <w:t xml:space="preserve">    постановление Правительства Российской Федерации от 19 сентября 2015 г.</w:t>
      </w:r>
    </w:p>
    <w:p>
      <w:pPr>
        <w:pStyle w:val="1"/>
        <w:jc w:val="both"/>
      </w:pPr>
      <w:r>
        <w:rPr>
          <w:sz w:val="20"/>
        </w:rPr>
        <w:t xml:space="preserve">N  993  "Об  утверждении  требований  к  обеспечению  безопасности линейных</w:t>
      </w:r>
    </w:p>
    <w:p>
      <w:pPr>
        <w:pStyle w:val="1"/>
        <w:jc w:val="both"/>
      </w:pPr>
      <w:r>
        <w:rPr>
          <w:sz w:val="20"/>
        </w:rPr>
        <w:t xml:space="preserve">объектов топливно-энергетического комплекса";</w:t>
      </w:r>
    </w:p>
    <w:p>
      <w:pPr>
        <w:pStyle w:val="1"/>
        <w:jc w:val="both"/>
      </w:pPr>
      <w:r>
        <w:rPr>
          <w:sz w:val="20"/>
        </w:rPr>
        <w:t xml:space="preserve">    </w:t>
      </w:r>
      <w:hyperlink w:history="0" r:id="rId19" w:tooltip="Постановление Правительства РФ от 20.10.2016 N 1067 (ред. от 30.04.2020) &quot;Об утверждении Правил осуществления Федеральной службой войск национальной гвардии Российской Федерации и ее территориальными органами федерального государственного контроля (надзора) за обеспечением безопасности объектов топливно-энергетического комплекса&quot; (с изм. и доп., вступ. в силу с 01.10.2020) {КонсультантПлюс}">
        <w:r>
          <w:rPr>
            <w:sz w:val="20"/>
            <w:color w:val="0000ff"/>
          </w:rPr>
          <w:t xml:space="preserve">постановление</w:t>
        </w:r>
      </w:hyperlink>
      <w:r>
        <w:rPr>
          <w:sz w:val="20"/>
        </w:rPr>
        <w:t xml:space="preserve">  Правительства Российской Федерации от 20 октября 2016 г.</w:t>
      </w:r>
    </w:p>
    <w:p>
      <w:pPr>
        <w:pStyle w:val="1"/>
        <w:jc w:val="both"/>
      </w:pPr>
      <w:r>
        <w:rPr>
          <w:sz w:val="20"/>
        </w:rPr>
        <w:t xml:space="preserve">N  1067  "Об  утверждении  Правил  осуществления  Федеральной службой войск</w:t>
      </w:r>
    </w:p>
    <w:p>
      <w:pPr>
        <w:pStyle w:val="1"/>
        <w:jc w:val="both"/>
      </w:pPr>
      <w:r>
        <w:rPr>
          <w:sz w:val="20"/>
        </w:rPr>
        <w:t xml:space="preserve">национальной  гвардии  Российской  Федерации и ее территориальными органами</w:t>
      </w:r>
    </w:p>
    <w:p>
      <w:pPr>
        <w:pStyle w:val="1"/>
        <w:jc w:val="both"/>
      </w:pPr>
      <w:r>
        <w:rPr>
          <w:sz w:val="20"/>
        </w:rPr>
        <w:t xml:space="preserve">федерального    государственного   контроля   (надзора)   за   обеспечением</w:t>
      </w:r>
    </w:p>
    <w:p>
      <w:pPr>
        <w:pStyle w:val="1"/>
        <w:jc w:val="both"/>
      </w:pPr>
      <w:r>
        <w:rPr>
          <w:sz w:val="20"/>
        </w:rPr>
        <w:t xml:space="preserve">безопасности объектов топливно-энергетического комплекса" &lt;5&gt;.</w:t>
      </w:r>
    </w:p>
    <w:p>
      <w:pPr>
        <w:pStyle w:val="1"/>
        <w:jc w:val="both"/>
      </w:pPr>
      <w:r>
        <w:rPr>
          <w:sz w:val="20"/>
        </w:rPr>
        <w:t xml:space="preserve">    9.   Перечень   мероприятий  по  контролю  (надзору),  необходимых  для</w:t>
      </w:r>
    </w:p>
    <w:p>
      <w:pPr>
        <w:pStyle w:val="1"/>
        <w:jc w:val="both"/>
      </w:pPr>
      <w:r>
        <w:rPr>
          <w:sz w:val="20"/>
        </w:rPr>
        <w:t xml:space="preserve">достижения целей и выполнения задач проведения проверки: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10.    Перечень    документов,    представление    которых    субъектом</w:t>
      </w:r>
    </w:p>
    <w:p>
      <w:pPr>
        <w:pStyle w:val="1"/>
        <w:jc w:val="both"/>
      </w:pPr>
      <w:r>
        <w:rPr>
          <w:sz w:val="20"/>
        </w:rPr>
        <w:t xml:space="preserve">топливно-энергетического   комплекса   или  уполномоченным   представителем</w:t>
      </w:r>
    </w:p>
    <w:p>
      <w:pPr>
        <w:pStyle w:val="1"/>
        <w:jc w:val="both"/>
      </w:pPr>
      <w:r>
        <w:rPr>
          <w:sz w:val="20"/>
        </w:rPr>
        <w:t xml:space="preserve">субъекта топливно-энергетического комплекса необходимо для достижения целей</w:t>
      </w:r>
    </w:p>
    <w:p>
      <w:pPr>
        <w:pStyle w:val="1"/>
        <w:jc w:val="both"/>
      </w:pPr>
      <w:r>
        <w:rPr>
          <w:sz w:val="20"/>
        </w:rPr>
        <w:t xml:space="preserve">и выполнения задач проведения проверки: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Директор Федеральной службы</w:t>
      </w:r>
    </w:p>
    <w:p>
      <w:pPr>
        <w:pStyle w:val="1"/>
        <w:jc w:val="both"/>
      </w:pPr>
      <w:r>
        <w:rPr>
          <w:sz w:val="20"/>
        </w:rPr>
        <w:t xml:space="preserve">войск национальной гвардии Российской Федерации -</w:t>
      </w:r>
    </w:p>
    <w:p>
      <w:pPr>
        <w:pStyle w:val="1"/>
        <w:jc w:val="both"/>
      </w:pPr>
      <w:r>
        <w:rPr>
          <w:sz w:val="20"/>
        </w:rPr>
        <w:t xml:space="preserve">главнокомандующий войсками национальной гвардии</w:t>
      </w:r>
    </w:p>
    <w:p>
      <w:pPr>
        <w:pStyle w:val="1"/>
        <w:jc w:val="both"/>
      </w:pPr>
      <w:r>
        <w:rPr>
          <w:sz w:val="20"/>
        </w:rPr>
        <w:t xml:space="preserve">Российской Федерации (лицо, его замещающее)</w:t>
      </w:r>
    </w:p>
    <w:p>
      <w:pPr>
        <w:pStyle w:val="1"/>
        <w:jc w:val="both"/>
      </w:pPr>
      <w:r>
        <w:rPr>
          <w:sz w:val="20"/>
        </w:rPr>
        <w:t xml:space="preserve">(руководитель территориального органа</w:t>
      </w:r>
    </w:p>
    <w:p>
      <w:pPr>
        <w:pStyle w:val="1"/>
        <w:jc w:val="both"/>
      </w:pPr>
      <w:r>
        <w:rPr>
          <w:sz w:val="20"/>
        </w:rPr>
        <w:t xml:space="preserve">Федеральной службы войск национальной гвардии</w:t>
      </w:r>
    </w:p>
    <w:p>
      <w:pPr>
        <w:pStyle w:val="1"/>
        <w:jc w:val="both"/>
      </w:pPr>
      <w:r>
        <w:rPr>
          <w:sz w:val="20"/>
        </w:rPr>
        <w:t xml:space="preserve">Российской Федерации (лицо, его замещающее))</w:t>
      </w:r>
    </w:p>
    <w:p>
      <w:pPr>
        <w:pStyle w:val="1"/>
        <w:jc w:val="both"/>
      </w:pPr>
      <w:r>
        <w:rPr>
          <w:sz w:val="20"/>
        </w:rPr>
        <w:t xml:space="preserve">_______________________________    ___________   _________________________</w:t>
      </w:r>
    </w:p>
    <w:p>
      <w:pPr>
        <w:pStyle w:val="1"/>
        <w:jc w:val="both"/>
      </w:pPr>
      <w:r>
        <w:rPr>
          <w:sz w:val="20"/>
        </w:rPr>
        <w:t xml:space="preserve">(воинское (специальное) звание)     (подпись)     (инициал имени, фамилия)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(фамилия, имя, отчество (последнее - при наличии) и должность должностного</w:t>
      </w:r>
    </w:p>
    <w:p>
      <w:pPr>
        <w:pStyle w:val="1"/>
        <w:jc w:val="both"/>
      </w:pPr>
      <w:r>
        <w:rPr>
          <w:sz w:val="20"/>
        </w:rPr>
        <w:t xml:space="preserve">   лица, непосредственно подготовившего проект распоряжения, контактный</w:t>
      </w:r>
    </w:p>
    <w:p>
      <w:pPr>
        <w:pStyle w:val="1"/>
        <w:jc w:val="both"/>
      </w:pPr>
      <w:r>
        <w:rPr>
          <w:sz w:val="20"/>
        </w:rPr>
        <w:t xml:space="preserve">                                 телефон)</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Далее - "ТЭК".</w:t>
      </w:r>
    </w:p>
    <w:p>
      <w:pPr>
        <w:pStyle w:val="0"/>
        <w:spacing w:before="200" w:line-rule="auto"/>
        <w:ind w:firstLine="540"/>
        <w:jc w:val="both"/>
      </w:pPr>
      <w:r>
        <w:rPr>
          <w:sz w:val="20"/>
        </w:rPr>
        <w:t xml:space="preserve">&lt;2&gt; Собрание законодательства Российской Федерации, 2016, N 27, ст. 4160.</w:t>
      </w:r>
    </w:p>
    <w:p>
      <w:pPr>
        <w:pStyle w:val="0"/>
        <w:spacing w:before="200" w:line-rule="auto"/>
        <w:ind w:firstLine="540"/>
        <w:jc w:val="both"/>
      </w:pPr>
      <w:r>
        <w:rPr>
          <w:sz w:val="20"/>
        </w:rPr>
        <w:t xml:space="preserve">&lt;3&gt; Собрание законодательства Российской Федерации, 2011, N 30, ст. 4604; 2013, N 27, ст. 3455; N 42, ст. 5615; 2014, N 16, ст. 1832; 2014, N 42, ст. 5615; 2016, N 11, ст. 1495; N 27, ст. 4160, N 28, ст. 4558.</w:t>
      </w:r>
    </w:p>
    <w:p>
      <w:pPr>
        <w:pStyle w:val="0"/>
        <w:spacing w:before="200" w:line-rule="auto"/>
        <w:ind w:firstLine="540"/>
        <w:jc w:val="both"/>
      </w:pPr>
      <w:r>
        <w:rPr>
          <w:sz w:val="20"/>
        </w:rPr>
        <w:t xml:space="preserve">&lt;4&gt; Собрание законодательства Российской Федерации, 2016, N 27, ст. 4159.</w:t>
      </w:r>
    </w:p>
    <w:p>
      <w:pPr>
        <w:pStyle w:val="0"/>
        <w:spacing w:before="200" w:line-rule="auto"/>
        <w:ind w:firstLine="540"/>
        <w:jc w:val="both"/>
      </w:pPr>
      <w:r>
        <w:rPr>
          <w:sz w:val="20"/>
        </w:rPr>
        <w:t xml:space="preserve">&lt;5&gt; Собрание законодательства Российской Федерации, 2016, N 44, ст. 6130.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Федеральной службы</w:t>
      </w:r>
    </w:p>
    <w:p>
      <w:pPr>
        <w:pStyle w:val="0"/>
        <w:jc w:val="right"/>
      </w:pPr>
      <w:r>
        <w:rPr>
          <w:sz w:val="20"/>
        </w:rPr>
        <w:t xml:space="preserve">войск национальной гвардии</w:t>
      </w:r>
    </w:p>
    <w:p>
      <w:pPr>
        <w:pStyle w:val="0"/>
        <w:jc w:val="right"/>
      </w:pPr>
      <w:r>
        <w:rPr>
          <w:sz w:val="20"/>
        </w:rPr>
        <w:t xml:space="preserve">Российской Федерации</w:t>
      </w:r>
    </w:p>
    <w:p>
      <w:pPr>
        <w:pStyle w:val="0"/>
        <w:jc w:val="right"/>
      </w:pPr>
      <w:r>
        <w:rPr>
          <w:sz w:val="20"/>
        </w:rPr>
        <w:t xml:space="preserve">от 10.12.2016 N 431</w:t>
      </w:r>
    </w:p>
    <w:p>
      <w:pPr>
        <w:pStyle w:val="0"/>
        <w:ind w:firstLine="540"/>
        <w:jc w:val="both"/>
      </w:pPr>
      <w:r>
        <w:rPr>
          <w:sz w:val="20"/>
        </w:rPr>
      </w:r>
    </w:p>
    <w:p>
      <w:pPr>
        <w:pStyle w:val="0"/>
        <w:jc w:val="right"/>
      </w:pPr>
      <w:r>
        <w:rPr>
          <w:sz w:val="20"/>
        </w:rPr>
        <w:t xml:space="preserve">Типовая форма</w:t>
      </w:r>
    </w:p>
    <w:p>
      <w:pPr>
        <w:pStyle w:val="0"/>
        <w:ind w:firstLine="540"/>
        <w:jc w:val="both"/>
      </w:pPr>
      <w:r>
        <w:rPr>
          <w:sz w:val="20"/>
        </w:rPr>
      </w:r>
    </w:p>
    <w:p>
      <w:pPr>
        <w:pStyle w:val="0"/>
        <w:jc w:val="center"/>
      </w:pPr>
      <w:r>
        <w:rPr>
          <w:sz w:val="20"/>
        </w:rPr>
        <w:t xml:space="preserve">ПРЕДПИСАНИЕ</w:t>
      </w:r>
    </w:p>
    <w:p>
      <w:pPr>
        <w:pStyle w:val="0"/>
        <w:jc w:val="center"/>
      </w:pPr>
      <w:r>
        <w:rPr>
          <w:sz w:val="20"/>
        </w:rPr>
        <w:t xml:space="preserve">ФЕДЕРАЛЬНОЙ СЛУЖБЫ ВОЙСК НАЦИОНАЛЬНОЙ ГВАРДИИ РОССИЙСКОЙ</w:t>
      </w:r>
    </w:p>
    <w:p>
      <w:pPr>
        <w:pStyle w:val="0"/>
        <w:jc w:val="center"/>
      </w:pPr>
      <w:r>
        <w:rPr>
          <w:sz w:val="20"/>
        </w:rPr>
        <w:t xml:space="preserve">ФЕДЕРАЦИИ И ЕЕ ТЕРРИТОРИАЛЬНОГО ОРГАНА</w:t>
      </w:r>
    </w:p>
    <w:p>
      <w:pPr>
        <w:pStyle w:val="0"/>
        <w:jc w:val="center"/>
      </w:pPr>
      <w:r>
        <w:rPr>
          <w:sz w:val="20"/>
        </w:rPr>
        <w:t xml:space="preserve">НА ПРОВЕДЕНИЕ ПРОВЕРКИ</w:t>
      </w:r>
    </w:p>
    <w:p>
      <w:pPr>
        <w:pStyle w:val="0"/>
        <w:ind w:firstLine="540"/>
        <w:jc w:val="both"/>
      </w:pPr>
      <w:r>
        <w:rPr>
          <w:sz w:val="20"/>
        </w:rPr>
      </w:r>
    </w:p>
    <w:p>
      <w:pPr>
        <w:pStyle w:val="1"/>
        <w:jc w:val="both"/>
      </w:pPr>
      <w:r>
        <w:rPr>
          <w:sz w:val="20"/>
        </w:rPr>
        <w:t xml:space="preserve">    ┌───────────────────────────────────────────────────────────┐</w:t>
      </w:r>
    </w:p>
    <w:p>
      <w:pPr>
        <w:pStyle w:val="1"/>
        <w:jc w:val="both"/>
      </w:pPr>
      <w:r>
        <w:rPr>
          <w:sz w:val="20"/>
        </w:rPr>
        <w:t xml:space="preserve">    │                     Федеральная служба                    │ Лицевая</w:t>
      </w:r>
    </w:p>
    <w:p>
      <w:pPr>
        <w:pStyle w:val="1"/>
        <w:jc w:val="both"/>
      </w:pPr>
      <w:r>
        <w:rPr>
          <w:sz w:val="20"/>
        </w:rPr>
        <w:t xml:space="preserve">    │                войск национальной гвардии                 │ сторона</w:t>
      </w:r>
    </w:p>
    <w:p>
      <w:pPr>
        <w:pStyle w:val="1"/>
        <w:jc w:val="both"/>
      </w:pPr>
      <w:r>
        <w:rPr>
          <w:sz w:val="20"/>
        </w:rPr>
        <w:t xml:space="preserve">    │                  Российской Федерации                     │</w:t>
      </w:r>
    </w:p>
    <w:p>
      <w:pPr>
        <w:pStyle w:val="1"/>
        <w:jc w:val="both"/>
      </w:pPr>
      <w:r>
        <w:rPr>
          <w:sz w:val="20"/>
        </w:rPr>
        <w:t xml:space="preserve">    │            (территориальный орган Федеральной             │</w:t>
      </w:r>
    </w:p>
    <w:p>
      <w:pPr>
        <w:pStyle w:val="1"/>
        <w:jc w:val="both"/>
      </w:pPr>
      <w:r>
        <w:rPr>
          <w:sz w:val="20"/>
        </w:rPr>
        <w:t xml:space="preserve">    │             службы войск национальной гвардии             │</w:t>
      </w:r>
    </w:p>
    <w:p>
      <w:pPr>
        <w:pStyle w:val="1"/>
        <w:jc w:val="both"/>
      </w:pPr>
      <w:r>
        <w:rPr>
          <w:sz w:val="20"/>
        </w:rPr>
        <w:t xml:space="preserve">    │                   Российской Федерации)                   │</w:t>
      </w:r>
    </w:p>
    <w:p>
      <w:pPr>
        <w:pStyle w:val="1"/>
        <w:jc w:val="both"/>
      </w:pPr>
      <w:r>
        <w:rPr>
          <w:sz w:val="20"/>
        </w:rPr>
        <w:t xml:space="preserve">    │                                                           │</w:t>
      </w:r>
    </w:p>
    <w:bookmarkStart w:id="272" w:name="P272"/>
    <w:bookmarkEnd w:id="272"/>
    <w:p>
      <w:pPr>
        <w:pStyle w:val="1"/>
        <w:jc w:val="both"/>
      </w:pPr>
      <w:r>
        <w:rPr>
          <w:sz w:val="20"/>
        </w:rPr>
        <w:t xml:space="preserve">    │                       ПРЕДПИСАНИЕ N                       │</w:t>
      </w:r>
    </w:p>
    <w:p>
      <w:pPr>
        <w:pStyle w:val="1"/>
        <w:jc w:val="both"/>
      </w:pPr>
      <w:r>
        <w:rPr>
          <w:sz w:val="20"/>
        </w:rPr>
        <w:t xml:space="preserve">    │                   на проведение проверки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  Выдано __________________________________________________│ Оборотная</w:t>
      </w:r>
    </w:p>
    <w:p>
      <w:pPr>
        <w:pStyle w:val="1"/>
        <w:jc w:val="both"/>
      </w:pPr>
      <w:r>
        <w:rPr>
          <w:sz w:val="20"/>
        </w:rPr>
        <w:t xml:space="preserve">    │___________________________________________________________│ сторона</w:t>
      </w:r>
    </w:p>
    <w:p>
      <w:pPr>
        <w:pStyle w:val="1"/>
        <w:jc w:val="both"/>
      </w:pPr>
      <w:r>
        <w:rPr>
          <w:sz w:val="20"/>
        </w:rPr>
        <w:t xml:space="preserve">    │      (должность, Ф.И.О. должностного лица, которому       │</w:t>
      </w:r>
    </w:p>
    <w:p>
      <w:pPr>
        <w:pStyle w:val="1"/>
        <w:jc w:val="both"/>
      </w:pPr>
      <w:r>
        <w:rPr>
          <w:sz w:val="20"/>
        </w:rPr>
        <w:t xml:space="preserve">    │           поручается проведение плановых проверок)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│_______________________   _________   ___________________  │</w:t>
      </w:r>
    </w:p>
    <w:p>
      <w:pPr>
        <w:pStyle w:val="1"/>
        <w:jc w:val="both"/>
      </w:pPr>
      <w:r>
        <w:rPr>
          <w:sz w:val="20"/>
        </w:rPr>
        <w:t xml:space="preserve">    │(должность должностного   (подпись)   (инициалы, фамилия)  │</w:t>
      </w:r>
    </w:p>
    <w:p>
      <w:pPr>
        <w:pStyle w:val="1"/>
        <w:jc w:val="both"/>
      </w:pPr>
      <w:r>
        <w:rPr>
          <w:sz w:val="20"/>
        </w:rPr>
        <w:t xml:space="preserve">    │лица, выдавшего                                            │</w:t>
      </w:r>
    </w:p>
    <w:p>
      <w:pPr>
        <w:pStyle w:val="1"/>
        <w:jc w:val="both"/>
      </w:pPr>
      <w:r>
        <w:rPr>
          <w:sz w:val="20"/>
        </w:rPr>
        <w:t xml:space="preserve">    │предписание)                                               │</w:t>
      </w:r>
    </w:p>
    <w:p>
      <w:pPr>
        <w:pStyle w:val="1"/>
        <w:jc w:val="both"/>
      </w:pPr>
      <w:r>
        <w:rPr>
          <w:sz w:val="20"/>
        </w:rPr>
        <w:t xml:space="preserve">    │                                                           │</w:t>
      </w:r>
    </w:p>
    <w:p>
      <w:pPr>
        <w:pStyle w:val="1"/>
        <w:jc w:val="both"/>
      </w:pPr>
      <w:r>
        <w:rPr>
          <w:sz w:val="20"/>
        </w:rPr>
        <w:t xml:space="preserve">    │МП                                                         │</w:t>
      </w:r>
    </w:p>
    <w:p>
      <w:pPr>
        <w:pStyle w:val="1"/>
        <w:jc w:val="both"/>
      </w:pPr>
      <w:r>
        <w:rPr>
          <w:sz w:val="20"/>
        </w:rPr>
        <w:t xml:space="preserve">    │                                                           │</w:t>
      </w:r>
    </w:p>
    <w:p>
      <w:pPr>
        <w:pStyle w:val="1"/>
        <w:jc w:val="both"/>
      </w:pPr>
      <w:r>
        <w:rPr>
          <w:sz w:val="20"/>
        </w:rPr>
        <w:t xml:space="preserve">    │  Действительно при предъявлении служебного удостоверения  │</w:t>
      </w:r>
    </w:p>
    <w:p>
      <w:pPr>
        <w:pStyle w:val="1"/>
        <w:jc w:val="both"/>
      </w:pPr>
      <w:r>
        <w:rPr>
          <w:sz w:val="20"/>
        </w:rPr>
        <w:t xml:space="preserve">    │       Выдано __ 20__ г. Действительно до __ 20__ г.       │</w:t>
      </w:r>
    </w:p>
    <w:p>
      <w:pPr>
        <w:pStyle w:val="1"/>
        <w:jc w:val="both"/>
      </w:pPr>
      <w:r>
        <w:rPr>
          <w:sz w:val="20"/>
        </w:rPr>
        <w:t xml:space="preserve">    │    Предписание является именным и не подлежит передаче    │</w:t>
      </w:r>
    </w:p>
    <w:p>
      <w:pPr>
        <w:pStyle w:val="1"/>
        <w:jc w:val="both"/>
      </w:pPr>
      <w:r>
        <w:rPr>
          <w:sz w:val="20"/>
        </w:rPr>
        <w:t xml:space="preserve">    │                        другим лицам                       │</w:t>
      </w:r>
    </w:p>
    <w:p>
      <w:pPr>
        <w:pStyle w:val="1"/>
        <w:jc w:val="both"/>
      </w:pPr>
      <w:r>
        <w:rPr>
          <w:sz w:val="20"/>
        </w:rPr>
        <w:t xml:space="preserve">    └───────────────────────────────────────────────────────────┘</w:t>
      </w: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Предписание органа государственного контроля (надзора) на проведение проверки исполняется на картоне белого цвета размером 7 x 10 см с нанесением ламинации.</w:t>
      </w:r>
    </w:p>
    <w:p>
      <w:pPr>
        <w:pStyle w:val="0"/>
        <w:spacing w:before="200" w:line-rule="auto"/>
        <w:ind w:firstLine="540"/>
        <w:jc w:val="both"/>
      </w:pPr>
      <w:r>
        <w:rPr>
          <w:sz w:val="20"/>
        </w:rPr>
        <w:t xml:space="preserve">2. На лицевой стороне размещаются:</w:t>
      </w:r>
    </w:p>
    <w:p>
      <w:pPr>
        <w:pStyle w:val="0"/>
        <w:spacing w:before="200" w:line-rule="auto"/>
        <w:ind w:firstLine="540"/>
        <w:jc w:val="both"/>
      </w:pPr>
      <w:r>
        <w:rPr>
          <w:sz w:val="20"/>
        </w:rPr>
        <w:t xml:space="preserve">в верхней части по центру надпись "Федеральная служба войск национальной гвардии Российской Федерации (полное наименование территориального органа Федеральной службы войск национальной гвардии Российской Федерации)", оформленная полужирным шрифтом Times New Roman размером N 14 через один межстрочный интервал;</w:t>
      </w:r>
    </w:p>
    <w:p>
      <w:pPr>
        <w:pStyle w:val="0"/>
        <w:spacing w:before="200" w:line-rule="auto"/>
        <w:ind w:firstLine="540"/>
        <w:jc w:val="both"/>
      </w:pPr>
      <w:r>
        <w:rPr>
          <w:sz w:val="20"/>
        </w:rPr>
        <w:t xml:space="preserve">ниже по центру надпись "ПРЕДПИСАНИЕ", оформленная заглавными буквами полужирным шрифтом Times New Roman размером N 14;</w:t>
      </w:r>
    </w:p>
    <w:p>
      <w:pPr>
        <w:pStyle w:val="0"/>
        <w:spacing w:before="200" w:line-rule="auto"/>
        <w:ind w:firstLine="540"/>
        <w:jc w:val="both"/>
      </w:pPr>
      <w:r>
        <w:rPr>
          <w:sz w:val="20"/>
        </w:rPr>
        <w:t xml:space="preserve">справа от надписи "ПРЕДПИСАНИЕ" знак "N", цифровое обозначение номера исполняется типографским способом полужирным шрифтом Times New Roman размером N 14;</w:t>
      </w:r>
    </w:p>
    <w:p>
      <w:pPr>
        <w:pStyle w:val="0"/>
        <w:spacing w:before="200" w:line-rule="auto"/>
        <w:ind w:firstLine="540"/>
        <w:jc w:val="both"/>
      </w:pPr>
      <w:r>
        <w:rPr>
          <w:sz w:val="20"/>
        </w:rPr>
        <w:t xml:space="preserve">ниже надписи "ПРЕДПИСАНИЕ" надпись "на проведение проверки", исполняется полужирным шрифтом Times New Roman размером N 14.</w:t>
      </w:r>
    </w:p>
    <w:p>
      <w:pPr>
        <w:pStyle w:val="0"/>
        <w:spacing w:before="200" w:line-rule="auto"/>
        <w:ind w:firstLine="540"/>
        <w:jc w:val="both"/>
      </w:pPr>
      <w:r>
        <w:rPr>
          <w:sz w:val="20"/>
        </w:rPr>
        <w:t xml:space="preserve">3. На оборотной стороне размещаются:</w:t>
      </w:r>
    </w:p>
    <w:p>
      <w:pPr>
        <w:pStyle w:val="0"/>
        <w:spacing w:before="200" w:line-rule="auto"/>
        <w:ind w:firstLine="540"/>
        <w:jc w:val="both"/>
      </w:pPr>
      <w:r>
        <w:rPr>
          <w:sz w:val="20"/>
        </w:rPr>
        <w:t xml:space="preserve">в левой верхней части слово "Выдано" и 2 линейки для впечатывания должности, фамилии, имени и отчества должностного лица, которому поручается проведение проверок;</w:t>
      </w:r>
    </w:p>
    <w:p>
      <w:pPr>
        <w:pStyle w:val="0"/>
        <w:spacing w:before="200" w:line-rule="auto"/>
        <w:ind w:firstLine="540"/>
        <w:jc w:val="both"/>
      </w:pPr>
      <w:r>
        <w:rPr>
          <w:sz w:val="20"/>
        </w:rPr>
        <w:t xml:space="preserve">ниже через два межстрочных интервала на одном уровне линейки для впечатывания "должности должностного лица, выдавшего предписание", "инициалов, фамилии" и место для подписи;</w:t>
      </w:r>
    </w:p>
    <w:p>
      <w:pPr>
        <w:pStyle w:val="0"/>
        <w:spacing w:before="200" w:line-rule="auto"/>
        <w:ind w:firstLine="540"/>
        <w:jc w:val="both"/>
      </w:pPr>
      <w:r>
        <w:rPr>
          <w:sz w:val="20"/>
        </w:rPr>
        <w:t xml:space="preserve">ниже в левой части место для печати Федеральной службы войск национальной гвардии Российской Федерации (территориального органа Федеральной службы войск национальной гвардии Российской Федерации) "МП" (оттиск печати должен захватывать часть наименования должности должностного лица, выдавшего предписание, и не закрывать его личную подпись);</w:t>
      </w:r>
    </w:p>
    <w:p>
      <w:pPr>
        <w:pStyle w:val="0"/>
        <w:spacing w:before="200" w:line-rule="auto"/>
        <w:ind w:firstLine="540"/>
        <w:jc w:val="both"/>
      </w:pPr>
      <w:r>
        <w:rPr>
          <w:sz w:val="20"/>
        </w:rPr>
        <w:t xml:space="preserve">ниже по центру текст "Действительно при предъявлении служебного удостоверения";</w:t>
      </w:r>
    </w:p>
    <w:p>
      <w:pPr>
        <w:pStyle w:val="0"/>
        <w:spacing w:before="200" w:line-rule="auto"/>
        <w:ind w:firstLine="540"/>
        <w:jc w:val="both"/>
      </w:pPr>
      <w:r>
        <w:rPr>
          <w:sz w:val="20"/>
        </w:rPr>
        <w:t xml:space="preserve">ниже в левой части после слова "Выдано" место для впечатывания числа, месяца и года выдачи предписания;</w:t>
      </w:r>
    </w:p>
    <w:p>
      <w:pPr>
        <w:pStyle w:val="0"/>
        <w:spacing w:before="200" w:line-rule="auto"/>
        <w:ind w:firstLine="540"/>
        <w:jc w:val="both"/>
      </w:pPr>
      <w:r>
        <w:rPr>
          <w:sz w:val="20"/>
        </w:rPr>
        <w:t xml:space="preserve">справа напротив числа, месяца и года выдачи предписания слова "Действительно до" и место для впечатывания числа, месяца и года окончания срока действия предписания;</w:t>
      </w:r>
    </w:p>
    <w:p>
      <w:pPr>
        <w:pStyle w:val="0"/>
        <w:spacing w:before="200" w:line-rule="auto"/>
        <w:ind w:firstLine="540"/>
        <w:jc w:val="both"/>
      </w:pPr>
      <w:r>
        <w:rPr>
          <w:sz w:val="20"/>
        </w:rPr>
        <w:t xml:space="preserve">ниже по центру текст "Предписание является именным и не подлежит передаче другим лицам".</w:t>
      </w:r>
    </w:p>
    <w:p>
      <w:pPr>
        <w:pStyle w:val="0"/>
        <w:spacing w:before="200" w:line-rule="auto"/>
        <w:ind w:firstLine="540"/>
        <w:jc w:val="both"/>
      </w:pPr>
      <w:r>
        <w:rPr>
          <w:sz w:val="20"/>
        </w:rPr>
        <w:t xml:space="preserve">4. Текст на оборотной стороне оформляется обычным шрифтом Times New Roman размером N 10.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Федеральной службы</w:t>
      </w:r>
    </w:p>
    <w:p>
      <w:pPr>
        <w:pStyle w:val="0"/>
        <w:jc w:val="right"/>
      </w:pPr>
      <w:r>
        <w:rPr>
          <w:sz w:val="20"/>
        </w:rPr>
        <w:t xml:space="preserve">войск национальной гвардии</w:t>
      </w:r>
    </w:p>
    <w:p>
      <w:pPr>
        <w:pStyle w:val="0"/>
        <w:jc w:val="right"/>
      </w:pPr>
      <w:r>
        <w:rPr>
          <w:sz w:val="20"/>
        </w:rPr>
        <w:t xml:space="preserve">Российской Федерации</w:t>
      </w:r>
    </w:p>
    <w:p>
      <w:pPr>
        <w:pStyle w:val="0"/>
        <w:jc w:val="right"/>
      </w:pPr>
      <w:r>
        <w:rPr>
          <w:sz w:val="20"/>
        </w:rPr>
        <w:t xml:space="preserve">от 10.12.2016 N 431</w:t>
      </w:r>
    </w:p>
    <w:p>
      <w:pPr>
        <w:pStyle w:val="0"/>
        <w:jc w:val="right"/>
      </w:pPr>
      <w:r>
        <w:rPr>
          <w:sz w:val="20"/>
        </w:rPr>
      </w:r>
    </w:p>
    <w:p>
      <w:pPr>
        <w:pStyle w:val="0"/>
        <w:jc w:val="right"/>
      </w:pPr>
      <w:r>
        <w:rPr>
          <w:sz w:val="20"/>
        </w:rPr>
        <w:t xml:space="preserve">Типовая форма</w:t>
      </w:r>
    </w:p>
    <w:p>
      <w:pPr>
        <w:pStyle w:val="0"/>
        <w:ind w:firstLine="540"/>
        <w:jc w:val="both"/>
      </w:pPr>
      <w:r>
        <w:rPr>
          <w:sz w:val="20"/>
        </w:rPr>
      </w:r>
    </w:p>
    <w:p>
      <w:pPr>
        <w:pStyle w:val="1"/>
        <w:jc w:val="both"/>
      </w:pPr>
      <w:r>
        <w:rPr>
          <w:sz w:val="20"/>
        </w:rPr>
        <w:t xml:space="preserve">                                                          При заполнении</w:t>
      </w:r>
    </w:p>
    <w:p>
      <w:pPr>
        <w:pStyle w:val="1"/>
        <w:jc w:val="both"/>
      </w:pPr>
      <w:r>
        <w:rPr>
          <w:sz w:val="20"/>
        </w:rPr>
        <w:t xml:space="preserve">                                                        определяется гриф</w:t>
      </w:r>
    </w:p>
    <w:p>
      <w:pPr>
        <w:pStyle w:val="1"/>
        <w:jc w:val="both"/>
      </w:pPr>
      <w:r>
        <w:rPr>
          <w:sz w:val="20"/>
        </w:rPr>
        <w:t xml:space="preserve">                                                        ограничения доступа</w:t>
      </w:r>
    </w:p>
    <w:p>
      <w:pPr>
        <w:pStyle w:val="1"/>
        <w:jc w:val="both"/>
      </w:pPr>
      <w:r>
        <w:rPr>
          <w:sz w:val="20"/>
        </w:rPr>
        <w:t xml:space="preserve">                                                            к документу</w:t>
      </w:r>
    </w:p>
    <w:p>
      <w:pPr>
        <w:pStyle w:val="1"/>
        <w:jc w:val="both"/>
      </w:pPr>
      <w:r>
        <w:rPr>
          <w:sz w:val="20"/>
        </w:rPr>
      </w:r>
    </w:p>
    <w:bookmarkStart w:id="331" w:name="P331"/>
    <w:bookmarkEnd w:id="331"/>
    <w:p>
      <w:pPr>
        <w:pStyle w:val="1"/>
        <w:jc w:val="both"/>
      </w:pPr>
      <w:r>
        <w:rPr>
          <w:sz w:val="20"/>
        </w:rPr>
        <w:t xml:space="preserve">                               АКТ ПРОВЕРКИ</w:t>
      </w:r>
    </w:p>
    <w:p>
      <w:pPr>
        <w:pStyle w:val="1"/>
        <w:jc w:val="both"/>
      </w:pPr>
      <w:r>
        <w:rPr>
          <w:sz w:val="20"/>
        </w:rPr>
      </w:r>
    </w:p>
    <w:p>
      <w:pPr>
        <w:pStyle w:val="1"/>
        <w:jc w:val="both"/>
      </w:pPr>
      <w:r>
        <w:rPr>
          <w:sz w:val="20"/>
        </w:rPr>
        <w:t xml:space="preserve">"__" час. "__" мин."__" __________ 20__ г.</w:t>
      </w:r>
    </w:p>
    <w:p>
      <w:pPr>
        <w:pStyle w:val="1"/>
        <w:jc w:val="both"/>
      </w:pPr>
      <w:r>
        <w:rPr>
          <w:sz w:val="20"/>
        </w:rPr>
      </w:r>
    </w:p>
    <w:p>
      <w:pPr>
        <w:pStyle w:val="1"/>
        <w:jc w:val="both"/>
      </w:pPr>
      <w:r>
        <w:rPr>
          <w:sz w:val="20"/>
        </w:rPr>
        <w:t xml:space="preserve">______________________________                     ________________________</w:t>
      </w:r>
    </w:p>
    <w:p>
      <w:pPr>
        <w:pStyle w:val="1"/>
        <w:jc w:val="both"/>
      </w:pPr>
      <w:r>
        <w:rPr>
          <w:sz w:val="20"/>
        </w:rPr>
        <w:t xml:space="preserve">(время, дата составления акта)                     (место составления акта)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государственного контроля (надзора))</w:t>
      </w:r>
    </w:p>
    <w:p>
      <w:pPr>
        <w:pStyle w:val="1"/>
        <w:jc w:val="both"/>
      </w:pPr>
      <w:r>
        <w:rPr>
          <w:sz w:val="20"/>
        </w:rPr>
        <w:t xml:space="preserve">в соответствии</w:t>
      </w:r>
    </w:p>
    <w:p>
      <w:pPr>
        <w:pStyle w:val="1"/>
        <w:jc w:val="both"/>
      </w:pPr>
      <w:r>
        <w:rPr>
          <w:sz w:val="20"/>
        </w:rPr>
        <w:t xml:space="preserve">___________________________________________________________________________</w:t>
      </w:r>
    </w:p>
    <w:p>
      <w:pPr>
        <w:pStyle w:val="1"/>
        <w:jc w:val="both"/>
      </w:pPr>
      <w:r>
        <w:rPr>
          <w:sz w:val="20"/>
        </w:rPr>
        <w:t xml:space="preserve">(номер пункта ежегодного плана проведения плановых проверок, в соответствии</w:t>
      </w:r>
    </w:p>
    <w:p>
      <w:pPr>
        <w:pStyle w:val="1"/>
        <w:jc w:val="both"/>
      </w:pPr>
      <w:r>
        <w:rPr>
          <w:sz w:val="20"/>
        </w:rPr>
        <w:t xml:space="preserve">с которым проводилась проверка)</w:t>
      </w:r>
    </w:p>
    <w:p>
      <w:pPr>
        <w:pStyle w:val="1"/>
        <w:jc w:val="both"/>
      </w:pPr>
      <w:r>
        <w:rPr>
          <w:sz w:val="20"/>
        </w:rPr>
        <w:t xml:space="preserve">проведена проверка ________________________________________________________</w:t>
      </w:r>
    </w:p>
    <w:p>
      <w:pPr>
        <w:pStyle w:val="1"/>
        <w:jc w:val="both"/>
      </w:pPr>
      <w:r>
        <w:rPr>
          <w:sz w:val="20"/>
        </w:rPr>
        <w:t xml:space="preserve">                                        (вид проверки)</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проверяемого  объекта  (объектов)   топливно-энергетического</w:t>
      </w:r>
    </w:p>
    <w:p>
      <w:pPr>
        <w:pStyle w:val="1"/>
        <w:jc w:val="both"/>
      </w:pPr>
      <w:r>
        <w:rPr>
          <w:sz w:val="20"/>
        </w:rPr>
        <w:t xml:space="preserve">комплекса, дата, время, продолжительность и место проведения проверки)</w:t>
      </w:r>
    </w:p>
    <w:p>
      <w:pPr>
        <w:pStyle w:val="1"/>
        <w:jc w:val="both"/>
      </w:pPr>
      <w:r>
        <w:rPr>
          <w:sz w:val="20"/>
        </w:rPr>
      </w:r>
    </w:p>
    <w:p>
      <w:pPr>
        <w:pStyle w:val="1"/>
        <w:jc w:val="both"/>
      </w:pPr>
      <w:r>
        <w:rPr>
          <w:sz w:val="20"/>
        </w:rPr>
        <w:t xml:space="preserve">    1.    Местонахождение       проверенного      объекта       (объектов):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(адрес фактического местонахождения)</w:t>
      </w:r>
    </w:p>
    <w:p>
      <w:pPr>
        <w:pStyle w:val="1"/>
        <w:jc w:val="both"/>
      </w:pPr>
      <w:r>
        <w:rPr>
          <w:sz w:val="20"/>
        </w:rPr>
      </w:r>
    </w:p>
    <w:p>
      <w:pPr>
        <w:pStyle w:val="1"/>
        <w:jc w:val="both"/>
      </w:pPr>
      <w:r>
        <w:rPr>
          <w:sz w:val="20"/>
        </w:rPr>
        <w:t xml:space="preserve">    2. Должностные лица, проводившие проверку: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4876"/>
      </w:tblGrid>
      <w:tr>
        <w:tc>
          <w:tcPr>
            <w:tcW w:w="4195" w:type="dxa"/>
          </w:tcPr>
          <w:p>
            <w:pPr>
              <w:pStyle w:val="0"/>
              <w:jc w:val="center"/>
            </w:pPr>
            <w:r>
              <w:rPr>
                <w:sz w:val="20"/>
              </w:rPr>
              <w:t xml:space="preserve">Должность</w:t>
            </w:r>
          </w:p>
        </w:tc>
        <w:tc>
          <w:tcPr>
            <w:tcW w:w="4876" w:type="dxa"/>
          </w:tcPr>
          <w:p>
            <w:pPr>
              <w:pStyle w:val="0"/>
              <w:jc w:val="center"/>
            </w:pPr>
            <w:r>
              <w:rPr>
                <w:sz w:val="20"/>
              </w:rPr>
              <w:t xml:space="preserve">Фамилия, имя, отчество (последнее - при наличии)</w:t>
            </w:r>
          </w:p>
        </w:tc>
      </w:tr>
      <w:tr>
        <w:tc>
          <w:tcPr>
            <w:tcW w:w="4195" w:type="dxa"/>
          </w:tcPr>
          <w:p>
            <w:pPr>
              <w:pStyle w:val="0"/>
              <w:jc w:val="both"/>
            </w:pPr>
            <w:r>
              <w:rPr>
                <w:sz w:val="20"/>
              </w:rPr>
            </w:r>
          </w:p>
        </w:tc>
        <w:tc>
          <w:tcPr>
            <w:tcW w:w="4876" w:type="dxa"/>
          </w:tcPr>
          <w:p>
            <w:pPr>
              <w:pStyle w:val="0"/>
              <w:jc w:val="both"/>
            </w:pPr>
            <w:r>
              <w:rPr>
                <w:sz w:val="20"/>
              </w:rPr>
            </w:r>
          </w:p>
        </w:tc>
      </w:tr>
      <w:tr>
        <w:tc>
          <w:tcPr>
            <w:tcW w:w="4195" w:type="dxa"/>
          </w:tcPr>
          <w:p>
            <w:pPr>
              <w:pStyle w:val="0"/>
              <w:jc w:val="both"/>
            </w:pPr>
            <w:r>
              <w:rPr>
                <w:sz w:val="20"/>
              </w:rPr>
            </w:r>
          </w:p>
        </w:tc>
        <w:tc>
          <w:tcPr>
            <w:tcW w:w="4876" w:type="dxa"/>
          </w:tcPr>
          <w:p>
            <w:pPr>
              <w:pStyle w:val="0"/>
              <w:jc w:val="both"/>
            </w:pPr>
            <w:r>
              <w:rPr>
                <w:sz w:val="20"/>
              </w:rPr>
            </w:r>
          </w:p>
        </w:tc>
      </w:tr>
      <w:tr>
        <w:tc>
          <w:tcPr>
            <w:tcW w:w="4195" w:type="dxa"/>
          </w:tcPr>
          <w:p>
            <w:pPr>
              <w:pStyle w:val="0"/>
              <w:jc w:val="both"/>
            </w:pPr>
            <w:r>
              <w:rPr>
                <w:sz w:val="20"/>
              </w:rPr>
            </w:r>
          </w:p>
        </w:tc>
        <w:tc>
          <w:tcPr>
            <w:tcW w:w="4876" w:type="dxa"/>
          </w:tcPr>
          <w:p>
            <w:pPr>
              <w:pStyle w:val="0"/>
              <w:jc w:val="both"/>
            </w:pPr>
            <w:r>
              <w:rPr>
                <w:sz w:val="20"/>
              </w:rPr>
            </w:r>
          </w:p>
        </w:tc>
      </w:tr>
      <w:tr>
        <w:tc>
          <w:tcPr>
            <w:tcW w:w="4195" w:type="dxa"/>
          </w:tcPr>
          <w:p>
            <w:pPr>
              <w:pStyle w:val="0"/>
              <w:jc w:val="both"/>
            </w:pPr>
            <w:r>
              <w:rPr>
                <w:sz w:val="20"/>
              </w:rPr>
            </w:r>
          </w:p>
        </w:tc>
        <w:tc>
          <w:tcPr>
            <w:tcW w:w="4876" w:type="dxa"/>
          </w:tcPr>
          <w:p>
            <w:pPr>
              <w:pStyle w:val="0"/>
              <w:jc w:val="both"/>
            </w:pPr>
            <w:r>
              <w:rPr>
                <w:sz w:val="20"/>
              </w:rPr>
            </w:r>
          </w:p>
        </w:tc>
      </w:tr>
      <w:tr>
        <w:tc>
          <w:tcPr>
            <w:tcW w:w="4195" w:type="dxa"/>
          </w:tcPr>
          <w:p>
            <w:pPr>
              <w:pStyle w:val="0"/>
              <w:jc w:val="both"/>
            </w:pPr>
            <w:r>
              <w:rPr>
                <w:sz w:val="20"/>
              </w:rPr>
            </w:r>
          </w:p>
        </w:tc>
        <w:tc>
          <w:tcPr>
            <w:tcW w:w="4876" w:type="dxa"/>
          </w:tcPr>
          <w:p>
            <w:pPr>
              <w:pStyle w:val="0"/>
              <w:jc w:val="both"/>
            </w:pPr>
            <w:r>
              <w:rPr>
                <w:sz w:val="20"/>
              </w:rPr>
            </w:r>
          </w:p>
        </w:tc>
      </w:tr>
      <w:tr>
        <w:tc>
          <w:tcPr>
            <w:tcW w:w="4195" w:type="dxa"/>
          </w:tcPr>
          <w:p>
            <w:pPr>
              <w:pStyle w:val="0"/>
              <w:jc w:val="both"/>
            </w:pPr>
            <w:r>
              <w:rPr>
                <w:sz w:val="20"/>
              </w:rPr>
            </w:r>
          </w:p>
        </w:tc>
        <w:tc>
          <w:tcPr>
            <w:tcW w:w="4876" w:type="dxa"/>
          </w:tcPr>
          <w:p>
            <w:pPr>
              <w:pStyle w:val="0"/>
              <w:jc w:val="both"/>
            </w:pPr>
            <w:r>
              <w:rPr>
                <w:sz w:val="20"/>
              </w:rPr>
            </w:r>
          </w:p>
        </w:tc>
      </w:tr>
    </w:tbl>
    <w:p>
      <w:pPr>
        <w:pStyle w:val="0"/>
        <w:ind w:firstLine="540"/>
        <w:jc w:val="both"/>
      </w:pPr>
      <w:r>
        <w:rPr>
          <w:sz w:val="20"/>
        </w:rPr>
      </w:r>
    </w:p>
    <w:p>
      <w:pPr>
        <w:pStyle w:val="1"/>
        <w:jc w:val="both"/>
      </w:pPr>
      <w:r>
        <w:rPr>
          <w:sz w:val="20"/>
        </w:rPr>
        <w:t xml:space="preserve">    3. Информация о субъекте топливно-энергетического комплекса: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 или фамилия, имя, отчество физического</w:t>
      </w:r>
    </w:p>
    <w:p>
      <w:pPr>
        <w:pStyle w:val="1"/>
        <w:jc w:val="both"/>
      </w:pPr>
      <w:r>
        <w:rPr>
          <w:sz w:val="20"/>
        </w:rPr>
        <w:t xml:space="preserve">лица, владеющего объектом топливно-энергетического комплекса в соответствии</w:t>
      </w:r>
    </w:p>
    <w:p>
      <w:pPr>
        <w:pStyle w:val="1"/>
        <w:jc w:val="both"/>
      </w:pPr>
      <w:r>
        <w:rPr>
          <w:sz w:val="20"/>
        </w:rPr>
        <w:t xml:space="preserve">                 с законодательством Российской Федерации)</w:t>
      </w:r>
    </w:p>
    <w:p>
      <w:pPr>
        <w:pStyle w:val="1"/>
        <w:jc w:val="both"/>
      </w:pPr>
      <w:r>
        <w:rPr>
          <w:sz w:val="20"/>
        </w:rPr>
      </w:r>
    </w:p>
    <w:p>
      <w:pPr>
        <w:pStyle w:val="1"/>
        <w:jc w:val="both"/>
      </w:pPr>
      <w:r>
        <w:rPr>
          <w:sz w:val="20"/>
        </w:rPr>
        <w:t xml:space="preserve">    Сведения   о   должностных   лицах   субъекта  топливно-энергетического</w:t>
      </w:r>
    </w:p>
    <w:p>
      <w:pPr>
        <w:pStyle w:val="1"/>
        <w:jc w:val="both"/>
      </w:pPr>
      <w:r>
        <w:rPr>
          <w:sz w:val="20"/>
        </w:rPr>
        <w:t xml:space="preserve">комплекса: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(фамилия,  имя, отчество и должность уполномоченного представителя субъекта</w:t>
      </w:r>
    </w:p>
    <w:p>
      <w:pPr>
        <w:pStyle w:val="1"/>
        <w:jc w:val="both"/>
      </w:pPr>
      <w:r>
        <w:rPr>
          <w:sz w:val="20"/>
        </w:rPr>
        <w:t xml:space="preserve">топливно-энергетического   комплекса,   присутствовавшего   при  проведении</w:t>
      </w:r>
    </w:p>
    <w:p>
      <w:pPr>
        <w:pStyle w:val="1"/>
        <w:jc w:val="both"/>
      </w:pPr>
      <w:r>
        <w:rPr>
          <w:sz w:val="20"/>
        </w:rPr>
        <w:t xml:space="preserve">проверки)</w:t>
      </w:r>
    </w:p>
    <w:p>
      <w:pPr>
        <w:pStyle w:val="1"/>
        <w:jc w:val="both"/>
      </w:pPr>
      <w:r>
        <w:rPr>
          <w:sz w:val="20"/>
        </w:rPr>
      </w:r>
    </w:p>
    <w:p>
      <w:pPr>
        <w:pStyle w:val="1"/>
        <w:jc w:val="both"/>
      </w:pPr>
      <w:r>
        <w:rPr>
          <w:sz w:val="20"/>
        </w:rPr>
        <w:t xml:space="preserve">    4. Категория,    присвоенная      объекту      топливно-энергетического</w:t>
      </w:r>
    </w:p>
    <w:p>
      <w:pPr>
        <w:pStyle w:val="1"/>
        <w:jc w:val="both"/>
      </w:pPr>
      <w:r>
        <w:rPr>
          <w:sz w:val="20"/>
        </w:rPr>
        <w:t xml:space="preserve">комплекса - ____________________________</w:t>
      </w:r>
    </w:p>
    <w:p>
      <w:pPr>
        <w:pStyle w:val="1"/>
        <w:jc w:val="both"/>
      </w:pPr>
      <w:r>
        <w:rPr>
          <w:sz w:val="20"/>
        </w:rPr>
        <w:t xml:space="preserve">             (высокая, средняя, низкая)</w:t>
      </w:r>
    </w:p>
    <w:p>
      <w:pPr>
        <w:pStyle w:val="1"/>
        <w:jc w:val="both"/>
      </w:pPr>
      <w:r>
        <w:rPr>
          <w:sz w:val="20"/>
        </w:rPr>
      </w:r>
    </w:p>
    <w:p>
      <w:pPr>
        <w:pStyle w:val="1"/>
        <w:jc w:val="both"/>
      </w:pPr>
      <w:r>
        <w:rPr>
          <w:sz w:val="20"/>
        </w:rPr>
        <w:t xml:space="preserve">    5.  Дата и номер предписания органа государственного контроля (надзора)</w:t>
      </w:r>
    </w:p>
    <w:p>
      <w:pPr>
        <w:pStyle w:val="1"/>
        <w:jc w:val="both"/>
      </w:pPr>
      <w:r>
        <w:rPr>
          <w:sz w:val="20"/>
        </w:rPr>
        <w:t xml:space="preserve">на   проведение   проверки   или   распоряжения   руководителя  (лица,  его</w:t>
      </w:r>
    </w:p>
    <w:p>
      <w:pPr>
        <w:pStyle w:val="1"/>
        <w:jc w:val="both"/>
      </w:pPr>
      <w:r>
        <w:rPr>
          <w:sz w:val="20"/>
        </w:rPr>
        <w:t xml:space="preserve">замещающего)   органа  государственного  контроля  (надзора)  о  проведении</w:t>
      </w:r>
    </w:p>
    <w:p>
      <w:pPr>
        <w:pStyle w:val="1"/>
        <w:jc w:val="both"/>
      </w:pPr>
      <w:r>
        <w:rPr>
          <w:sz w:val="20"/>
        </w:rPr>
        <w:t xml:space="preserve">внеплановой проверки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6. Общая       характеристика      объекта     топливно-энергетического</w:t>
      </w:r>
    </w:p>
    <w:p>
      <w:pPr>
        <w:pStyle w:val="1"/>
        <w:jc w:val="both"/>
      </w:pPr>
      <w:r>
        <w:rPr>
          <w:sz w:val="20"/>
        </w:rPr>
        <w:t xml:space="preserve">комплекса -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(занимаемая  площадь,  конфигурация  периметра (общая протяженность и (или)</w:t>
      </w:r>
    </w:p>
    <w:p>
      <w:pPr>
        <w:pStyle w:val="1"/>
        <w:jc w:val="both"/>
      </w:pPr>
      <w:r>
        <w:rPr>
          <w:sz w:val="20"/>
        </w:rPr>
        <w:t xml:space="preserve">протяженность  линейных  участков), количество зданий, складских помещений,</w:t>
      </w:r>
    </w:p>
    <w:p>
      <w:pPr>
        <w:pStyle w:val="1"/>
        <w:jc w:val="both"/>
      </w:pPr>
      <w:r>
        <w:rPr>
          <w:sz w:val="20"/>
        </w:rPr>
        <w:t xml:space="preserve">вспомогательных  и  других  строений, в том числе не принадлежащих субъекту</w:t>
      </w:r>
    </w:p>
    <w:p>
      <w:pPr>
        <w:pStyle w:val="1"/>
        <w:jc w:val="both"/>
      </w:pPr>
      <w:r>
        <w:rPr>
          <w:sz w:val="20"/>
        </w:rPr>
        <w:t xml:space="preserve">ТЭК,  наличие  смежных  с  территорией  объекта  строений,  наличие в черте</w:t>
      </w:r>
    </w:p>
    <w:p>
      <w:pPr>
        <w:pStyle w:val="1"/>
        <w:jc w:val="both"/>
      </w:pPr>
      <w:r>
        <w:rPr>
          <w:sz w:val="20"/>
        </w:rPr>
        <w:t xml:space="preserve">режимной  зоны  объекта  жилых  домов,  а  также  строений и сооружений, не</w:t>
      </w:r>
    </w:p>
    <w:p>
      <w:pPr>
        <w:pStyle w:val="1"/>
        <w:jc w:val="both"/>
      </w:pPr>
      <w:r>
        <w:rPr>
          <w:sz w:val="20"/>
        </w:rPr>
        <w:t xml:space="preserve">принадлежащих  ему,  режим  работы  объекта,  наличие ограничения доступа в</w:t>
      </w:r>
    </w:p>
    <w:p>
      <w:pPr>
        <w:pStyle w:val="1"/>
        <w:jc w:val="both"/>
      </w:pPr>
      <w:r>
        <w:rPr>
          <w:sz w:val="20"/>
        </w:rPr>
        <w:t xml:space="preserve">отдельные здания или помещения)</w:t>
      </w:r>
    </w:p>
    <w:p>
      <w:pPr>
        <w:pStyle w:val="1"/>
        <w:jc w:val="both"/>
      </w:pPr>
      <w:r>
        <w:rPr>
          <w:sz w:val="20"/>
        </w:rPr>
      </w:r>
    </w:p>
    <w:p>
      <w:pPr>
        <w:pStyle w:val="1"/>
        <w:jc w:val="both"/>
      </w:pPr>
      <w:r>
        <w:rPr>
          <w:sz w:val="20"/>
        </w:rPr>
        <w:t xml:space="preserve">    7. Сведения о результатах проверки</w:t>
      </w:r>
    </w:p>
    <w:p>
      <w:pPr>
        <w:pStyle w:val="1"/>
        <w:jc w:val="both"/>
      </w:pPr>
      <w:r>
        <w:rPr>
          <w:sz w:val="20"/>
        </w:rPr>
        <w:t xml:space="preserve">    7.1. Система физической защиты -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(описание, характер выявленных недостатков и лица, допустившие их наличие)</w:t>
      </w:r>
    </w:p>
    <w:p>
      <w:pPr>
        <w:pStyle w:val="1"/>
        <w:jc w:val="both"/>
      </w:pPr>
      <w:r>
        <w:rPr>
          <w:sz w:val="20"/>
        </w:rPr>
        <w:t xml:space="preserve">__________________________________________________________________________.</w:t>
      </w:r>
    </w:p>
    <w:p>
      <w:pPr>
        <w:pStyle w:val="1"/>
        <w:jc w:val="both"/>
      </w:pPr>
      <w:r>
        <w:rPr>
          <w:sz w:val="20"/>
        </w:rPr>
        <w:t xml:space="preserve">    7.2. Инженерно-технические средства защиты -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(описание, характер выявленных недостатков и лица, допустившие их наличие)</w:t>
      </w:r>
    </w:p>
    <w:p>
      <w:pPr>
        <w:pStyle w:val="1"/>
        <w:jc w:val="both"/>
      </w:pPr>
      <w:r>
        <w:rPr>
          <w:sz w:val="20"/>
        </w:rPr>
        <w:t xml:space="preserve">    7.3. Система охранной сигнализации -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(описание, характер выявленных недостатков и лица, допустившие их наличие)</w:t>
      </w:r>
    </w:p>
    <w:p>
      <w:pPr>
        <w:pStyle w:val="1"/>
        <w:jc w:val="both"/>
      </w:pPr>
      <w:r>
        <w:rPr>
          <w:sz w:val="20"/>
        </w:rPr>
        <w:t xml:space="preserve">__________________________________________________________________________.</w:t>
      </w:r>
    </w:p>
    <w:p>
      <w:pPr>
        <w:pStyle w:val="1"/>
        <w:jc w:val="both"/>
      </w:pPr>
      <w:r>
        <w:rPr>
          <w:sz w:val="20"/>
        </w:rPr>
        <w:t xml:space="preserve">    7.4. Система сбора и обработки информации -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(описание, характер выявленных недостатков и лица, допустившие их наличие)</w:t>
      </w:r>
    </w:p>
    <w:p>
      <w:pPr>
        <w:pStyle w:val="1"/>
        <w:jc w:val="both"/>
      </w:pPr>
      <w:r>
        <w:rPr>
          <w:sz w:val="20"/>
        </w:rPr>
        <w:t xml:space="preserve">__________________________________________________________________________.</w:t>
      </w:r>
    </w:p>
    <w:p>
      <w:pPr>
        <w:pStyle w:val="1"/>
        <w:jc w:val="both"/>
      </w:pPr>
      <w:r>
        <w:rPr>
          <w:sz w:val="20"/>
        </w:rPr>
        <w:t xml:space="preserve">    7.5. Система контроля и управления доступом -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(описание, характер выявленных недостатков и лица, допустившие их наличие)</w:t>
      </w:r>
    </w:p>
    <w:p>
      <w:pPr>
        <w:pStyle w:val="1"/>
        <w:jc w:val="both"/>
      </w:pPr>
      <w:r>
        <w:rPr>
          <w:sz w:val="20"/>
        </w:rPr>
        <w:t xml:space="preserve">__________________________________________________________________________.</w:t>
      </w:r>
    </w:p>
    <w:p>
      <w:pPr>
        <w:pStyle w:val="1"/>
        <w:jc w:val="both"/>
      </w:pPr>
      <w:r>
        <w:rPr>
          <w:sz w:val="20"/>
        </w:rPr>
        <w:t xml:space="preserve">    7.6. Специальные технические средства досмотра -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(описание, характер выявленных недостатков и лица, допустившие их наличие)</w:t>
      </w:r>
    </w:p>
    <w:p>
      <w:pPr>
        <w:pStyle w:val="1"/>
        <w:jc w:val="both"/>
      </w:pPr>
      <w:r>
        <w:rPr>
          <w:sz w:val="20"/>
        </w:rPr>
        <w:t xml:space="preserve">__________________________________________________________________________.</w:t>
      </w:r>
    </w:p>
    <w:p>
      <w:pPr>
        <w:pStyle w:val="1"/>
        <w:jc w:val="both"/>
      </w:pPr>
      <w:r>
        <w:rPr>
          <w:sz w:val="20"/>
        </w:rPr>
        <w:t xml:space="preserve">    7.7. Система охранная телевизионная -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(описание, характер выявленных недостатков и лица, допустившие их наличие)</w:t>
      </w:r>
    </w:p>
    <w:p>
      <w:pPr>
        <w:pStyle w:val="1"/>
        <w:jc w:val="both"/>
      </w:pPr>
      <w:r>
        <w:rPr>
          <w:sz w:val="20"/>
        </w:rPr>
        <w:t xml:space="preserve">__________________________________________________________________________.</w:t>
      </w:r>
    </w:p>
    <w:p>
      <w:pPr>
        <w:pStyle w:val="1"/>
        <w:jc w:val="both"/>
      </w:pPr>
      <w:r>
        <w:rPr>
          <w:sz w:val="20"/>
        </w:rPr>
        <w:t xml:space="preserve">    7.8. Система оперативной связи -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(описание, характер выявленных недостатков и лица, допустившие их наличие)</w:t>
      </w:r>
    </w:p>
    <w:p>
      <w:pPr>
        <w:pStyle w:val="1"/>
        <w:jc w:val="both"/>
      </w:pPr>
      <w:r>
        <w:rPr>
          <w:sz w:val="20"/>
        </w:rPr>
        <w:t xml:space="preserve">__________________________________________________________________________.</w:t>
      </w:r>
    </w:p>
    <w:p>
      <w:pPr>
        <w:pStyle w:val="1"/>
        <w:jc w:val="both"/>
      </w:pPr>
      <w:r>
        <w:rPr>
          <w:sz w:val="20"/>
        </w:rPr>
        <w:t xml:space="preserve">    7.9. Система охранного освещения -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(описание, характер выявленных недостатков и лица, допустившие их наличие)</w:t>
      </w:r>
    </w:p>
    <w:p>
      <w:pPr>
        <w:pStyle w:val="1"/>
        <w:jc w:val="both"/>
      </w:pPr>
      <w:r>
        <w:rPr>
          <w:sz w:val="20"/>
        </w:rPr>
        <w:t xml:space="preserve">__________________________________________________________________________.</w:t>
      </w:r>
    </w:p>
    <w:p>
      <w:pPr>
        <w:pStyle w:val="1"/>
        <w:jc w:val="both"/>
      </w:pPr>
      <w:r>
        <w:rPr>
          <w:sz w:val="20"/>
        </w:rPr>
        <w:t xml:space="preserve">    7.10. Система оповещения -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(описание, характер выявленных недостатков и лица, допустившие их наличие)</w:t>
      </w:r>
    </w:p>
    <w:p>
      <w:pPr>
        <w:pStyle w:val="1"/>
        <w:jc w:val="both"/>
      </w:pPr>
      <w:r>
        <w:rPr>
          <w:sz w:val="20"/>
        </w:rPr>
        <w:t xml:space="preserve">__________________________________________________________________________.</w:t>
      </w:r>
    </w:p>
    <w:p>
      <w:pPr>
        <w:pStyle w:val="1"/>
        <w:jc w:val="both"/>
      </w:pPr>
      <w:r>
        <w:rPr>
          <w:sz w:val="20"/>
        </w:rPr>
        <w:t xml:space="preserve">    7.11. Система электропитания -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(описание, характер выявленных недостатков и лица, допустившие их наличие)</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Прилагаемые к акту документы: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Должностные лица, проводившие проверку:</w:t>
      </w:r>
    </w:p>
    <w:p>
      <w:pPr>
        <w:pStyle w:val="1"/>
        <w:jc w:val="both"/>
      </w:pPr>
      <w:r>
        <w:rPr>
          <w:sz w:val="20"/>
        </w:rPr>
        <w:t xml:space="preserve">_______________          ______________</w:t>
      </w:r>
    </w:p>
    <w:p>
      <w:pPr>
        <w:pStyle w:val="1"/>
        <w:jc w:val="both"/>
      </w:pPr>
      <w:r>
        <w:rPr>
          <w:sz w:val="20"/>
        </w:rPr>
        <w:t xml:space="preserve">   (Ф.И.О.)                (подпись)</w:t>
      </w:r>
    </w:p>
    <w:p>
      <w:pPr>
        <w:pStyle w:val="1"/>
        <w:jc w:val="both"/>
      </w:pPr>
      <w:r>
        <w:rPr>
          <w:sz w:val="20"/>
        </w:rPr>
        <w:t xml:space="preserve">_______________          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    С  актом  проверки  ознакомлен(а),  копию  акта  со  всеми приложениями</w:t>
      </w:r>
    </w:p>
    <w:p>
      <w:pPr>
        <w:pStyle w:val="1"/>
        <w:jc w:val="both"/>
      </w:pPr>
      <w:r>
        <w:rPr>
          <w:sz w:val="20"/>
        </w:rPr>
        <w:t xml:space="preserve">получил(а):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 должность руководителя</w:t>
      </w:r>
    </w:p>
    <w:p>
      <w:pPr>
        <w:pStyle w:val="1"/>
        <w:jc w:val="both"/>
      </w:pPr>
      <w:r>
        <w:rPr>
          <w:sz w:val="20"/>
        </w:rPr>
        <w:t xml:space="preserve">    или уполномоченного представителя субъекта топливно-энергетического</w:t>
      </w:r>
    </w:p>
    <w:p>
      <w:pPr>
        <w:pStyle w:val="1"/>
        <w:jc w:val="both"/>
      </w:pPr>
      <w:r>
        <w:rPr>
          <w:sz w:val="20"/>
        </w:rPr>
        <w:t xml:space="preserve">                                комплекса)</w:t>
      </w:r>
    </w:p>
    <w:p>
      <w:pPr>
        <w:pStyle w:val="1"/>
        <w:jc w:val="both"/>
      </w:pPr>
      <w:r>
        <w:rPr>
          <w:sz w:val="20"/>
        </w:rPr>
      </w:r>
    </w:p>
    <w:p>
      <w:pPr>
        <w:pStyle w:val="1"/>
        <w:jc w:val="both"/>
      </w:pPr>
      <w:r>
        <w:rPr>
          <w:sz w:val="20"/>
        </w:rPr>
        <w:t xml:space="preserve">                                                      _____________ 20__ г.</w:t>
      </w:r>
    </w:p>
    <w:p>
      <w:pPr>
        <w:pStyle w:val="1"/>
        <w:jc w:val="both"/>
      </w:pPr>
      <w:r>
        <w:rPr>
          <w:sz w:val="20"/>
        </w:rPr>
        <w:t xml:space="preserve">                                                      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Сведения  о  внесении  в  журнал  учета  проверок  записи о проведенной</w:t>
      </w:r>
    </w:p>
    <w:p>
      <w:pPr>
        <w:pStyle w:val="1"/>
        <w:jc w:val="both"/>
      </w:pPr>
      <w:r>
        <w:rPr>
          <w:sz w:val="20"/>
        </w:rPr>
        <w:t xml:space="preserve">проверке либо о невозможности внесения такой записи в связи с отсутствием у</w:t>
      </w:r>
    </w:p>
    <w:p>
      <w:pPr>
        <w:pStyle w:val="1"/>
        <w:jc w:val="both"/>
      </w:pPr>
      <w:r>
        <w:rPr>
          <w:sz w:val="20"/>
        </w:rPr>
        <w:t xml:space="preserve">субъекта       топливно-энергетического        комплекса         указанного</w:t>
      </w:r>
    </w:p>
    <w:p>
      <w:pPr>
        <w:pStyle w:val="1"/>
        <w:jc w:val="both"/>
      </w:pPr>
      <w:r>
        <w:rPr>
          <w:sz w:val="20"/>
        </w:rPr>
        <w:t xml:space="preserve">журнала ___________________________________________________________________</w:t>
      </w:r>
    </w:p>
    <w:p>
      <w:pPr>
        <w:pStyle w:val="1"/>
        <w:jc w:val="both"/>
      </w:pPr>
      <w:r>
        <w:rPr>
          <w:sz w:val="20"/>
        </w:rPr>
      </w:r>
    </w:p>
    <w:p>
      <w:pPr>
        <w:pStyle w:val="1"/>
        <w:jc w:val="both"/>
      </w:pPr>
      <w:r>
        <w:rPr>
          <w:sz w:val="20"/>
        </w:rPr>
        <w:t xml:space="preserve">    Сведения об отказе ознакомления с актом проверки ______________________</w:t>
      </w:r>
    </w:p>
    <w:p>
      <w:pPr>
        <w:pStyle w:val="1"/>
        <w:jc w:val="both"/>
      </w:pPr>
      <w:r>
        <w:rPr>
          <w:sz w:val="20"/>
        </w:rPr>
        <w:t xml:space="preserve">                                                   (подпись уполномоченного</w:t>
      </w:r>
    </w:p>
    <w:p>
      <w:pPr>
        <w:pStyle w:val="1"/>
        <w:jc w:val="both"/>
      </w:pPr>
      <w:r>
        <w:rPr>
          <w:sz w:val="20"/>
        </w:rPr>
        <w:t xml:space="preserve">                                                   должностного лица (лиц),</w:t>
      </w:r>
    </w:p>
    <w:p>
      <w:pPr>
        <w:pStyle w:val="1"/>
        <w:jc w:val="both"/>
      </w:pPr>
      <w:r>
        <w:rPr>
          <w:sz w:val="20"/>
        </w:rPr>
        <w:t xml:space="preserve">                                                   проводившего</w:t>
      </w:r>
    </w:p>
    <w:p>
      <w:pPr>
        <w:pStyle w:val="1"/>
        <w:jc w:val="both"/>
      </w:pPr>
      <w:r>
        <w:rPr>
          <w:sz w:val="20"/>
        </w:rPr>
        <w:t xml:space="preserve">                                                   (проводивших) проверку)</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Росгвардии от 10.12.2016 N 431</w:t>
            <w:br/>
            <w:t>(ред. от 19.06.2018)</w:t>
            <w:br/>
            <w:t>"Об утверждении типовых форм документов, необходимых при осущ...</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Росгвардии от 10.12.2016 N 431</w:t>
            <w:br/>
            <w:t>(ред. от 19.06.2018)</w:t>
            <w:br/>
            <w:t>"Об утверждении типовых форм документов, необходимых при осущ...</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CACAA3BA4BED509E8298274E40F52A8BB60B445B2785DC4DFFF3C2A86CEEEF232BCECA4A44EC18817A1C2D8D609EDBD609A3B8B31CFCBE2FqBH" TargetMode = "External"/>
	<Relationship Id="rId8" Type="http://schemas.openxmlformats.org/officeDocument/2006/relationships/hyperlink" Target="consultantplus://offline/ref=65CACAA3BA4BED509E8298274E40F52A8BB3024F5E2385DC4DFFF3C2A86CEEEF232BCECA4A44EC1A857A1C2D8D609EDBD609A3B8B31CFCBE2FqBH" TargetMode = "External"/>
	<Relationship Id="rId9" Type="http://schemas.openxmlformats.org/officeDocument/2006/relationships/hyperlink" Target="consultantplus://offline/ref=65CACAA3BA4BED509E8298274E40F52A8BB3024F5E2385DC4DFFF3C2A86CEEEF232BCECA4A44EC1B867A1C2D8D609EDBD609A3B8B31CFCBE2FqBH" TargetMode = "External"/>
	<Relationship Id="rId10" Type="http://schemas.openxmlformats.org/officeDocument/2006/relationships/hyperlink" Target="consultantplus://offline/ref=65CACAA3BA4BED509E8298274E40F52A8BB3024F5E2385DC4DFFF3C2A86CEEEF232BCECA4A44EC1C807A1C2D8D609EDBD609A3B8B31CFCBE2FqBH" TargetMode = "External"/>
	<Relationship Id="rId11" Type="http://schemas.openxmlformats.org/officeDocument/2006/relationships/hyperlink" Target="consultantplus://offline/ref=65CACAA3BA4BED509E8298274E40F52A8BB3024F5E2385DC4DFFF3C2A86CEEEF232BCECA4A44EC10837A1C2D8D609EDBD609A3B8B31CFCBE2FqBH" TargetMode = "External"/>
	<Relationship Id="rId12" Type="http://schemas.openxmlformats.org/officeDocument/2006/relationships/hyperlink" Target="consultantplus://offline/ref=65CACAA3BA4BED509E8298274E40F52A8BB60B445B2785DC4DFFF3C2A86CEEEF232BCECA4A44EC18817A1C2D8D609EDBD609A3B8B31CFCBE2FqBH" TargetMode = "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consultantplus://offline/ref=65CACAA3BA4BED509E8298274E40F52A8CB50545572185DC4DFFF3C2A86CEEEF232BCECA4A44EC11837A1C2D8D609EDBD609A3B8B31CFCBE2FqBH" TargetMode = "External"/>
	<Relationship Id="rId16" Type="http://schemas.openxmlformats.org/officeDocument/2006/relationships/hyperlink" Target="consultantplus://offline/ref=65CACAA3BA4BED509E8298274E40F52A8CB403435E2385DC4DFFF3C2A86CEEEF312B96C64A4DF218866F4A7CCB23q6H" TargetMode = "External"/>
	<Relationship Id="rId17" Type="http://schemas.openxmlformats.org/officeDocument/2006/relationships/hyperlink" Target="consultantplus://offline/ref=65CACAA3BA4BED509E8298274E40F52A8CB40340592185DC4DFFF3C2A86CEEEF232BCECA4A44EE1D8C7A1C2D8D609EDBD609A3B8B31CFCBE2FqBH" TargetMode = "External"/>
	<Relationship Id="rId18" Type="http://schemas.openxmlformats.org/officeDocument/2006/relationships/hyperlink" Target="consultantplus://offline/ref=65CACAA3BA4BED509E8298274E40F52A8CB50545572185DC4DFFF3C2A86CEEEF232BCECA4A44EC11837A1C2D8D609EDBD609A3B8B31CFCBE2FqBH" TargetMode = "External"/>
	<Relationship Id="rId19" Type="http://schemas.openxmlformats.org/officeDocument/2006/relationships/hyperlink" Target="consultantplus://offline/ref=65CACAA3BA4BED509E8298274E40F52A8BB3024F5E2385DC4DFFF3C2A86CEEEF312B96C64A4DF218866F4A7CCB23q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Росгвардии от 10.12.2016 N 431
(ред. от 19.06.2018)
"Об утверждении типовых форм документов, необходимых при осуществлении Федеральной службой войск национальной гвардии Российской Федерации и ее территориальными органами федерального государственного контроля (надзора) за обеспечением безопасности объектов топливно-энергетического комплекса"
(Зарегистрировано в Минюсте России 10.01.2017 N 45138)</dc:title>
  <dcterms:created xsi:type="dcterms:W3CDTF">2023-02-09T07:42:54Z</dcterms:created>
</cp:coreProperties>
</file>