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05.12.2014 N 1328</w:t>
              <w:br/>
              <w:t xml:space="preserve">(ред. от 25.12.2019)</w:t>
              <w:br/>
              <w:t xml:space="preserve">"Об утверждении требований к антитеррористической защищенности объектов (территорий) таможенных органов и учреждений, находящихся в ведении Федеральной таможенной службы, и формы паспорта безопасности объектов (территорий) таможенных органов и учреждений, находящихся в ведении Федеральной таможенной службы"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декабря 2014 г. N 1328</w:t>
      </w:r>
    </w:p>
    <w:p>
      <w:pPr>
        <w:pStyle w:val="2"/>
        <w:jc w:val="center"/>
      </w:pPr>
      <w:r>
        <w:rPr>
          <w:sz w:val="20"/>
        </w:rPr>
      </w:r>
    </w:p>
    <w:p>
      <w:pPr>
        <w:pStyle w:val="2"/>
        <w:jc w:val="center"/>
      </w:pPr>
      <w:r>
        <w:rPr>
          <w:sz w:val="20"/>
        </w:rPr>
        <w:t xml:space="preserve">ОБ УТВЕРЖДЕНИИ ТРЕБОВАНИЙ</w:t>
      </w:r>
    </w:p>
    <w:p>
      <w:pPr>
        <w:pStyle w:val="2"/>
        <w:jc w:val="center"/>
      </w:pPr>
      <w:r>
        <w:rPr>
          <w:sz w:val="20"/>
        </w:rPr>
        <w:t xml:space="preserve">К АНТИТЕРРОРИСТИЧЕСКОЙ ЗАЩИЩЕННОСТИ ОБЪЕКТОВ (ТЕРРИТОРИЙ)</w:t>
      </w:r>
    </w:p>
    <w:p>
      <w:pPr>
        <w:pStyle w:val="2"/>
        <w:jc w:val="center"/>
      </w:pPr>
      <w:r>
        <w:rPr>
          <w:sz w:val="20"/>
        </w:rPr>
        <w:t xml:space="preserve">ТАМОЖЕННЫХ ОРГАНОВ И УЧРЕЖДЕНИЙ, НАХОДЯЩИХСЯ В ВЕДЕНИИ</w:t>
      </w:r>
    </w:p>
    <w:p>
      <w:pPr>
        <w:pStyle w:val="2"/>
        <w:jc w:val="center"/>
      </w:pPr>
      <w:r>
        <w:rPr>
          <w:sz w:val="20"/>
        </w:rPr>
        <w:t xml:space="preserve">ФЕДЕРАЛЬНОЙ ТАМОЖЕННОЙ СЛУЖБЫ, И ФОРМЫ ПАСПОРТА</w:t>
      </w:r>
    </w:p>
    <w:p>
      <w:pPr>
        <w:pStyle w:val="2"/>
        <w:jc w:val="center"/>
      </w:pPr>
      <w:r>
        <w:rPr>
          <w:sz w:val="20"/>
        </w:rPr>
        <w:t xml:space="preserve">БЕЗОПАСНОСТИ ОБЪЕКТОВ (ТЕРРИТОРИЙ) ТАМОЖЕННЫХ</w:t>
      </w:r>
    </w:p>
    <w:p>
      <w:pPr>
        <w:pStyle w:val="2"/>
        <w:jc w:val="center"/>
      </w:pPr>
      <w:r>
        <w:rPr>
          <w:sz w:val="20"/>
        </w:rPr>
        <w:t xml:space="preserve">ОРГАНОВ И УЧРЕЖДЕНИЙ, НАХОДЯЩИХСЯ В ВЕДЕНИИ</w:t>
      </w:r>
    </w:p>
    <w:p>
      <w:pPr>
        <w:pStyle w:val="2"/>
        <w:jc w:val="center"/>
      </w:pPr>
      <w:r>
        <w:rPr>
          <w:sz w:val="20"/>
        </w:rPr>
        <w:t xml:space="preserve">ФЕДЕРАЛЬНОЙ ТАМОЖЕННОЙ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12.10.2018 </w:t>
            </w:r>
            <w:hyperlink w:history="0" r:id="rId7"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N 1226</w:t>
              </w:r>
            </w:hyperlink>
            <w:r>
              <w:rPr>
                <w:sz w:val="20"/>
                <w:color w:val="392c69"/>
              </w:rPr>
              <w:t xml:space="preserve">,</w:t>
            </w:r>
          </w:p>
          <w:p>
            <w:pPr>
              <w:pStyle w:val="0"/>
              <w:jc w:val="center"/>
            </w:pPr>
            <w:r>
              <w:rPr>
                <w:sz w:val="20"/>
                <w:color w:val="392c69"/>
              </w:rPr>
              <w:t xml:space="preserve">от 25.12.2019 </w:t>
            </w:r>
            <w:hyperlink w:history="0" r:id="rId8" w:tooltip="Постановление Правительства РФ от 25.12.2019 N 1830 &quot;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quot; {КонсультантПлюс}">
              <w:r>
                <w:rPr>
                  <w:sz w:val="20"/>
                  <w:color w:val="0000ff"/>
                </w:rPr>
                <w:t xml:space="preserve">N 1830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06.03.2006 N 35-ФЗ (ред. от 26.05.2021) &quot;О противодействии терроризму&quot; {КонсультантПлюс}">
        <w:r>
          <w:rPr>
            <w:sz w:val="20"/>
            <w:color w:val="0000ff"/>
          </w:rPr>
          <w:t xml:space="preserve">пунктом 4 части 2 статьи 5</w:t>
        </w:r>
      </w:hyperlink>
      <w:r>
        <w:rPr>
          <w:sz w:val="20"/>
        </w:rPr>
        <w:t xml:space="preserve"> Федерального закона "О противодействии терроризму" Правительство Российской Федерации постановляет:</w:t>
      </w:r>
    </w:p>
    <w:p>
      <w:pPr>
        <w:pStyle w:val="0"/>
        <w:spacing w:before="200" w:line-rule="auto"/>
        <w:ind w:firstLine="540"/>
        <w:jc w:val="both"/>
      </w:pPr>
      <w:r>
        <w:rPr>
          <w:sz w:val="20"/>
        </w:rPr>
        <w:t xml:space="preserve">Утвердить прилагаемые:</w:t>
      </w:r>
    </w:p>
    <w:p>
      <w:pPr>
        <w:pStyle w:val="0"/>
        <w:spacing w:before="200" w:line-rule="auto"/>
        <w:ind w:firstLine="540"/>
        <w:jc w:val="both"/>
      </w:pPr>
      <w:hyperlink w:history="0" w:anchor="P37" w:tooltip="ТРЕБОВАНИЯ">
        <w:r>
          <w:rPr>
            <w:sz w:val="20"/>
            <w:color w:val="0000ff"/>
          </w:rPr>
          <w:t xml:space="preserve">требования</w:t>
        </w:r>
      </w:hyperlink>
      <w:r>
        <w:rPr>
          <w:sz w:val="20"/>
        </w:rPr>
        <w:t xml:space="preserve"> к антитеррористической защищенности объектов (территорий) таможенных органов и учреждений, находящихся в ведении Федеральной таможенной службы;</w:t>
      </w:r>
    </w:p>
    <w:p>
      <w:pPr>
        <w:pStyle w:val="0"/>
        <w:jc w:val="both"/>
      </w:pPr>
      <w:r>
        <w:rPr>
          <w:sz w:val="20"/>
        </w:rPr>
        <w:t xml:space="preserve">(в ред. </w:t>
      </w:r>
      <w:hyperlink w:history="0" r:id="rId10"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hyperlink w:history="0" w:anchor="P244" w:tooltip="ФОРМА ПАСПОРТА">
        <w:r>
          <w:rPr>
            <w:sz w:val="20"/>
            <w:color w:val="0000ff"/>
          </w:rPr>
          <w:t xml:space="preserve">форму</w:t>
        </w:r>
      </w:hyperlink>
      <w:r>
        <w:rPr>
          <w:sz w:val="20"/>
        </w:rPr>
        <w:t xml:space="preserve"> паспорта безопасности объектов (территорий) таможенных органов и учреждений, находящихся в ведении Федеральной таможенной службы.</w:t>
      </w:r>
    </w:p>
    <w:p>
      <w:pPr>
        <w:pStyle w:val="0"/>
        <w:jc w:val="both"/>
      </w:pPr>
      <w:r>
        <w:rPr>
          <w:sz w:val="20"/>
        </w:rPr>
        <w:t xml:space="preserve">(в ред. </w:t>
      </w:r>
      <w:hyperlink w:history="0" r:id="rId11"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5 декабря 2014 г. N 1328</w:t>
      </w:r>
    </w:p>
    <w:p>
      <w:pPr>
        <w:pStyle w:val="0"/>
        <w:jc w:val="both"/>
      </w:pPr>
      <w:r>
        <w:rPr>
          <w:sz w:val="20"/>
        </w:rPr>
      </w:r>
    </w:p>
    <w:bookmarkStart w:id="37" w:name="P37"/>
    <w:bookmarkEnd w:id="37"/>
    <w:p>
      <w:pPr>
        <w:pStyle w:val="2"/>
        <w:jc w:val="center"/>
      </w:pPr>
      <w:r>
        <w:rPr>
          <w:sz w:val="20"/>
        </w:rPr>
        <w:t xml:space="preserve">ТРЕБОВАНИЯ</w:t>
      </w:r>
    </w:p>
    <w:p>
      <w:pPr>
        <w:pStyle w:val="2"/>
        <w:jc w:val="center"/>
      </w:pPr>
      <w:r>
        <w:rPr>
          <w:sz w:val="20"/>
        </w:rPr>
        <w:t xml:space="preserve">К АНТИТЕРРОРИСТИЧЕСКОЙ ЗАЩИЩЕННОСТИ ОБЪЕКТОВ (ТЕРРИТОРИЙ)</w:t>
      </w:r>
    </w:p>
    <w:p>
      <w:pPr>
        <w:pStyle w:val="2"/>
        <w:jc w:val="center"/>
      </w:pPr>
      <w:r>
        <w:rPr>
          <w:sz w:val="20"/>
        </w:rPr>
        <w:t xml:space="preserve">ТАМОЖЕННЫХ ОРГАНОВ И УЧРЕЖДЕНИЙ, НАХОДЯЩИХСЯ</w:t>
      </w:r>
    </w:p>
    <w:p>
      <w:pPr>
        <w:pStyle w:val="2"/>
        <w:jc w:val="center"/>
      </w:pPr>
      <w:r>
        <w:rPr>
          <w:sz w:val="20"/>
        </w:rPr>
        <w:t xml:space="preserve">В ВЕДЕНИИ ФЕДЕРАЛЬНОЙ ТАМОЖЕННОЙ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12.10.2018 </w:t>
            </w:r>
            <w:hyperlink w:history="0" r:id="rId12"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N 1226</w:t>
              </w:r>
            </w:hyperlink>
            <w:r>
              <w:rPr>
                <w:sz w:val="20"/>
                <w:color w:val="392c69"/>
              </w:rPr>
              <w:t xml:space="preserve">,</w:t>
            </w:r>
          </w:p>
          <w:p>
            <w:pPr>
              <w:pStyle w:val="0"/>
              <w:jc w:val="center"/>
            </w:pPr>
            <w:r>
              <w:rPr>
                <w:sz w:val="20"/>
                <w:color w:val="392c69"/>
              </w:rPr>
              <w:t xml:space="preserve">от 25.12.2019 </w:t>
            </w:r>
            <w:hyperlink w:history="0" r:id="rId13" w:tooltip="Постановление Правительства РФ от 25.12.2019 N 1830 &quot;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quot; {КонсультантПлюс}">
              <w:r>
                <w:rPr>
                  <w:sz w:val="20"/>
                  <w:color w:val="0000ff"/>
                </w:rPr>
                <w:t xml:space="preserve">N 1830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комплексов технологически и технически связанных между собой зданий, строений, сооружений и систем, отдельных зданий, строений и сооружений, прилегающих к ним территорий, правообладателями которых являются таможенные органы и учреждения, находящиеся в ведении Федеральной таможенной службы (далее - учреждения), или которые относятся к сфере деятельности таможенных органов и учреждений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pPr>
        <w:pStyle w:val="0"/>
        <w:jc w:val="both"/>
      </w:pPr>
      <w:r>
        <w:rPr>
          <w:sz w:val="20"/>
        </w:rPr>
        <w:t xml:space="preserve">(в ред. </w:t>
      </w:r>
      <w:hyperlink w:history="0" r:id="rId14"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Настоящие требования не распространяются:</w:t>
      </w:r>
    </w:p>
    <w:p>
      <w:pPr>
        <w:pStyle w:val="0"/>
        <w:jc w:val="both"/>
      </w:pPr>
      <w:r>
        <w:rPr>
          <w:sz w:val="20"/>
        </w:rPr>
        <w:t xml:space="preserve">(абзац введен </w:t>
      </w:r>
      <w:hyperlink w:history="0" r:id="rId15"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Постановлением</w:t>
        </w:r>
      </w:hyperlink>
      <w:r>
        <w:rPr>
          <w:sz w:val="20"/>
        </w:rPr>
        <w:t xml:space="preserve"> Правительства РФ от 12.10.2018 N 1226)</w:t>
      </w:r>
    </w:p>
    <w:p>
      <w:pPr>
        <w:pStyle w:val="0"/>
        <w:spacing w:before="200" w:line-rule="auto"/>
        <w:ind w:firstLine="540"/>
        <w:jc w:val="both"/>
      </w:pPr>
      <w:r>
        <w:rPr>
          <w:sz w:val="20"/>
        </w:rPr>
        <w:t xml:space="preserve">на объекты (территории), подлежащие обязательной охране войсками национальной гвардии Российской Федерации;</w:t>
      </w:r>
    </w:p>
    <w:p>
      <w:pPr>
        <w:pStyle w:val="0"/>
        <w:jc w:val="both"/>
      </w:pPr>
      <w:r>
        <w:rPr>
          <w:sz w:val="20"/>
        </w:rPr>
        <w:t xml:space="preserve">(абзац введен </w:t>
      </w:r>
      <w:hyperlink w:history="0" r:id="rId16"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Постановлением</w:t>
        </w:r>
      </w:hyperlink>
      <w:r>
        <w:rPr>
          <w:sz w:val="20"/>
        </w:rPr>
        <w:t xml:space="preserve"> Правительства РФ от 12.10.2018 N 1226)</w:t>
      </w:r>
    </w:p>
    <w:p>
      <w:pPr>
        <w:pStyle w:val="0"/>
        <w:spacing w:before="200" w:line-rule="auto"/>
        <w:ind w:firstLine="540"/>
        <w:jc w:val="both"/>
      </w:pPr>
      <w:r>
        <w:rPr>
          <w:sz w:val="20"/>
        </w:rPr>
        <w:t xml:space="preserve">на важные государственные объекты, специальные грузы и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их оборудованием и эксплуатацией указанных инженерно-технических средств охраны;</w:t>
      </w:r>
    </w:p>
    <w:p>
      <w:pPr>
        <w:pStyle w:val="0"/>
        <w:jc w:val="both"/>
      </w:pPr>
      <w:r>
        <w:rPr>
          <w:sz w:val="20"/>
        </w:rPr>
        <w:t xml:space="preserve">(абзац введен </w:t>
      </w:r>
      <w:hyperlink w:history="0" r:id="rId17"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Постановлением</w:t>
        </w:r>
      </w:hyperlink>
      <w:r>
        <w:rPr>
          <w:sz w:val="20"/>
        </w:rPr>
        <w:t xml:space="preserve"> Правительства РФ от 12.10.2018 N 1226)</w:t>
      </w:r>
    </w:p>
    <w:p>
      <w:pPr>
        <w:pStyle w:val="0"/>
        <w:spacing w:before="200" w:line-rule="auto"/>
        <w:ind w:firstLine="540"/>
        <w:jc w:val="both"/>
      </w:pPr>
      <w:r>
        <w:rPr>
          <w:sz w:val="20"/>
        </w:rPr>
        <w:t xml:space="preserve">на объекты (территории), находящиеся в ведении таможенного органа, предназначенные для проведения должностными лицами таможенных органов оперативно-разыскных мероприятий.</w:t>
      </w:r>
    </w:p>
    <w:p>
      <w:pPr>
        <w:pStyle w:val="0"/>
        <w:jc w:val="both"/>
      </w:pPr>
      <w:r>
        <w:rPr>
          <w:sz w:val="20"/>
        </w:rPr>
        <w:t xml:space="preserve">(абзац введен </w:t>
      </w:r>
      <w:hyperlink w:history="0" r:id="rId18" w:tooltip="Постановление Правительства РФ от 25.12.2019 N 1830 &quot;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quot; {КонсультантПлюс}">
        <w:r>
          <w:rPr>
            <w:sz w:val="20"/>
            <w:color w:val="0000ff"/>
          </w:rPr>
          <w:t xml:space="preserve">Постановлением</w:t>
        </w:r>
      </w:hyperlink>
      <w:r>
        <w:rPr>
          <w:sz w:val="20"/>
        </w:rPr>
        <w:t xml:space="preserve"> Правительства РФ от 25.12.2019 N 1830)</w:t>
      </w:r>
    </w:p>
    <w:p>
      <w:pPr>
        <w:pStyle w:val="0"/>
        <w:spacing w:before="200" w:line-rule="auto"/>
        <w:ind w:firstLine="540"/>
        <w:jc w:val="both"/>
      </w:pPr>
      <w:r>
        <w:rPr>
          <w:sz w:val="20"/>
        </w:rPr>
        <w:t xml:space="preserve">2. Ответственность за обеспечение антитеррористической защищенности объектов (территорий) возлагается на начальников таможенных органов и учреждений, в ведении которых находятся объекты (территории).</w:t>
      </w:r>
    </w:p>
    <w:p>
      <w:pPr>
        <w:pStyle w:val="0"/>
        <w:jc w:val="both"/>
      </w:pPr>
      <w:r>
        <w:rPr>
          <w:sz w:val="20"/>
        </w:rPr>
        <w:t xml:space="preserve">(в ред. </w:t>
      </w:r>
      <w:hyperlink w:history="0" r:id="rId19"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jc w:val="both"/>
      </w:pPr>
      <w:r>
        <w:rPr>
          <w:sz w:val="20"/>
        </w:rPr>
      </w:r>
    </w:p>
    <w:p>
      <w:pPr>
        <w:pStyle w:val="2"/>
        <w:outlineLvl w:val="1"/>
        <w:jc w:val="center"/>
      </w:pPr>
      <w:r>
        <w:rPr>
          <w:sz w:val="20"/>
        </w:rPr>
        <w:t xml:space="preserve">II. Категорирование объектов (территорий)</w:t>
      </w:r>
    </w:p>
    <w:p>
      <w:pPr>
        <w:pStyle w:val="0"/>
        <w:jc w:val="both"/>
      </w:pPr>
      <w:r>
        <w:rPr>
          <w:sz w:val="20"/>
        </w:rPr>
      </w:r>
    </w:p>
    <w:p>
      <w:pPr>
        <w:pStyle w:val="0"/>
        <w:ind w:firstLine="540"/>
        <w:jc w:val="both"/>
      </w:pPr>
      <w:r>
        <w:rPr>
          <w:sz w:val="20"/>
        </w:rPr>
        <w:t xml:space="preserve">3. В целях установления дифференцированных требований по обеспечению антитеррористической защищенности объектов (территорий) осуществляется их категорирование.</w:t>
      </w:r>
    </w:p>
    <w:p>
      <w:pPr>
        <w:pStyle w:val="0"/>
        <w:spacing w:before="200" w:line-rule="auto"/>
        <w:ind w:firstLine="540"/>
        <w:jc w:val="both"/>
      </w:pPr>
      <w:r>
        <w:rPr>
          <w:sz w:val="20"/>
        </w:rPr>
        <w:t xml:space="preserve">Категорирование объектов (территорий) осуществляется с учетом степени угрозы совершения на них террористического акта и возможных последствий его совершения на основании оценки состояния защищенности объекта (территории), учитывающей его значимость для инфраструктуры и жизнеобеспечения, а также степень потенциальной опасности совершения террористического акта.</w:t>
      </w:r>
    </w:p>
    <w:p>
      <w:pPr>
        <w:pStyle w:val="0"/>
        <w:jc w:val="both"/>
      </w:pPr>
      <w:r>
        <w:rPr>
          <w:sz w:val="20"/>
        </w:rPr>
        <w:t xml:space="preserve">(в ред. </w:t>
      </w:r>
      <w:hyperlink w:history="0" r:id="rId20" w:tooltip="Постановление Правительства РФ от 25.12.2019 N 1830 &quot;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quot; {КонсультантПлюс}">
        <w:r>
          <w:rPr>
            <w:sz w:val="20"/>
            <w:color w:val="0000ff"/>
          </w:rPr>
          <w:t xml:space="preserve">Постановления</w:t>
        </w:r>
      </w:hyperlink>
      <w:r>
        <w:rPr>
          <w:sz w:val="20"/>
        </w:rPr>
        <w:t xml:space="preserve"> Правительства РФ от 25.12.2019 N 1830)</w:t>
      </w:r>
    </w:p>
    <w:p>
      <w:pPr>
        <w:pStyle w:val="0"/>
        <w:spacing w:before="200" w:line-rule="auto"/>
        <w:ind w:firstLine="540"/>
        <w:jc w:val="both"/>
      </w:pPr>
      <w:r>
        <w:rPr>
          <w:sz w:val="20"/>
        </w:rPr>
        <w:t xml:space="preserve">4. Степень угрозы совершения террористического акта определяется на основании данных о совершенных и (или) предотвращенных террористических актах в отношении категорируемого объекта (территории). Различаются следующие степени угрозы совершения террористического акта:</w:t>
      </w:r>
    </w:p>
    <w:p>
      <w:pPr>
        <w:pStyle w:val="0"/>
        <w:spacing w:before="200" w:line-rule="auto"/>
        <w:ind w:firstLine="540"/>
        <w:jc w:val="both"/>
      </w:pPr>
      <w:r>
        <w:rPr>
          <w:sz w:val="20"/>
        </w:rPr>
        <w:t xml:space="preserve">а) высокая - 5 и более совершенных и (или) предотвращенных террористических актов в отношении категорируемого объекта (территории);</w:t>
      </w:r>
    </w:p>
    <w:p>
      <w:pPr>
        <w:pStyle w:val="0"/>
        <w:spacing w:before="200" w:line-rule="auto"/>
        <w:ind w:firstLine="540"/>
        <w:jc w:val="both"/>
      </w:pPr>
      <w:r>
        <w:rPr>
          <w:sz w:val="20"/>
        </w:rPr>
        <w:t xml:space="preserve">б) средняя - от 1 до 5 совершенных и (или) предотвращенных террористических актов в отношении категорируемого объекта (территории);</w:t>
      </w:r>
    </w:p>
    <w:p>
      <w:pPr>
        <w:pStyle w:val="0"/>
        <w:spacing w:before="200" w:line-rule="auto"/>
        <w:ind w:firstLine="540"/>
        <w:jc w:val="both"/>
      </w:pPr>
      <w:r>
        <w:rPr>
          <w:sz w:val="20"/>
        </w:rPr>
        <w:t xml:space="preserve">в) низкая - совершенные и (или) предотвращенные террористические акты в отношении категорируемого объекта (территории) не зафиксированы.</w:t>
      </w:r>
    </w:p>
    <w:p>
      <w:pPr>
        <w:pStyle w:val="0"/>
        <w:jc w:val="both"/>
      </w:pPr>
      <w:r>
        <w:rPr>
          <w:sz w:val="20"/>
        </w:rPr>
        <w:t xml:space="preserve">(п. 4 в ред. </w:t>
      </w:r>
      <w:hyperlink w:history="0" r:id="rId21" w:tooltip="Постановление Правительства РФ от 25.12.2019 N 1830 &quot;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quot; {КонсультантПлюс}">
        <w:r>
          <w:rPr>
            <w:sz w:val="20"/>
            <w:color w:val="0000ff"/>
          </w:rPr>
          <w:t xml:space="preserve">Постановления</w:t>
        </w:r>
      </w:hyperlink>
      <w:r>
        <w:rPr>
          <w:sz w:val="20"/>
        </w:rPr>
        <w:t xml:space="preserve"> Правительства РФ от 25.12.2019 N 1830)</w:t>
      </w:r>
    </w:p>
    <w:p>
      <w:pPr>
        <w:pStyle w:val="0"/>
        <w:spacing w:before="200" w:line-rule="auto"/>
        <w:ind w:firstLine="540"/>
        <w:jc w:val="both"/>
      </w:pPr>
      <w:r>
        <w:rPr>
          <w:sz w:val="20"/>
        </w:rPr>
        <w:t xml:space="preserve">4(1). 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ущербе окружающей природной среде.</w:t>
      </w:r>
    </w:p>
    <w:p>
      <w:pPr>
        <w:pStyle w:val="0"/>
        <w:jc w:val="both"/>
      </w:pPr>
      <w:r>
        <w:rPr>
          <w:sz w:val="20"/>
        </w:rPr>
        <w:t xml:space="preserve">(п. 4(1) введен </w:t>
      </w:r>
      <w:hyperlink w:history="0" r:id="rId22" w:tooltip="Постановление Правительства РФ от 25.12.2019 N 1830 &quot;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quot; {КонсультантПлюс}">
        <w:r>
          <w:rPr>
            <w:sz w:val="20"/>
            <w:color w:val="0000ff"/>
          </w:rPr>
          <w:t xml:space="preserve">Постановлением</w:t>
        </w:r>
      </w:hyperlink>
      <w:r>
        <w:rPr>
          <w:sz w:val="20"/>
        </w:rPr>
        <w:t xml:space="preserve"> Правительства РФ от 25.12.2019 N 1830)</w:t>
      </w:r>
    </w:p>
    <w:bookmarkStart w:id="72" w:name="P72"/>
    <w:bookmarkEnd w:id="72"/>
    <w:p>
      <w:pPr>
        <w:pStyle w:val="0"/>
        <w:spacing w:before="200" w:line-rule="auto"/>
        <w:ind w:firstLine="540"/>
        <w:jc w:val="both"/>
      </w:pPr>
      <w:r>
        <w:rPr>
          <w:sz w:val="20"/>
        </w:rPr>
        <w:t xml:space="preserve">5. Устанавливаются следующие категории и критерии категорирования объектов (территорий):</w:t>
      </w:r>
    </w:p>
    <w:p>
      <w:pPr>
        <w:pStyle w:val="0"/>
        <w:spacing w:before="200" w:line-rule="auto"/>
        <w:ind w:firstLine="540"/>
        <w:jc w:val="both"/>
      </w:pPr>
      <w:r>
        <w:rPr>
          <w:sz w:val="20"/>
        </w:rPr>
        <w:t xml:space="preserve">а) первая категория:</w:t>
      </w:r>
    </w:p>
    <w:p>
      <w:pPr>
        <w:pStyle w:val="0"/>
        <w:spacing w:before="200" w:line-rule="auto"/>
        <w:ind w:firstLine="540"/>
        <w:jc w:val="both"/>
      </w:pPr>
      <w:r>
        <w:rPr>
          <w:sz w:val="20"/>
        </w:rPr>
        <w:t xml:space="preserve">высокая степень угрозы совершения террористического акта;</w:t>
      </w:r>
    </w:p>
    <w:p>
      <w:pPr>
        <w:pStyle w:val="0"/>
        <w:spacing w:before="200" w:line-rule="auto"/>
        <w:ind w:firstLine="540"/>
        <w:jc w:val="both"/>
      </w:pPr>
      <w:r>
        <w:rPr>
          <w:sz w:val="20"/>
        </w:rPr>
        <w:t xml:space="preserve">прогнозируемое количество людей, которые могут погибнуть или получить вред здоровью в результате террористического акта, составляющее 1000 и более человек;</w:t>
      </w:r>
    </w:p>
    <w:p>
      <w:pPr>
        <w:pStyle w:val="0"/>
        <w:spacing w:before="200" w:line-rule="auto"/>
        <w:ind w:firstLine="540"/>
        <w:jc w:val="both"/>
      </w:pPr>
      <w:r>
        <w:rPr>
          <w:sz w:val="20"/>
        </w:rPr>
        <w:t xml:space="preserve">прогнозируемый размер материального ущерба и ущерба окружающей природной среде, составляющий 50 млн. рублей и более;</w:t>
      </w:r>
    </w:p>
    <w:p>
      <w:pPr>
        <w:pStyle w:val="0"/>
        <w:spacing w:before="200" w:line-rule="auto"/>
        <w:ind w:firstLine="540"/>
        <w:jc w:val="both"/>
      </w:pPr>
      <w:r>
        <w:rPr>
          <w:sz w:val="20"/>
        </w:rPr>
        <w:t xml:space="preserve">б) вторая категория:</w:t>
      </w:r>
    </w:p>
    <w:p>
      <w:pPr>
        <w:pStyle w:val="0"/>
        <w:spacing w:before="200" w:line-rule="auto"/>
        <w:ind w:firstLine="540"/>
        <w:jc w:val="both"/>
      </w:pPr>
      <w:r>
        <w:rPr>
          <w:sz w:val="20"/>
        </w:rPr>
        <w:t xml:space="preserve">средняя степень угрозы совершения террористического акта;</w:t>
      </w:r>
    </w:p>
    <w:p>
      <w:pPr>
        <w:pStyle w:val="0"/>
        <w:spacing w:before="200" w:line-rule="auto"/>
        <w:ind w:firstLine="540"/>
        <w:jc w:val="both"/>
      </w:pPr>
      <w:r>
        <w:rPr>
          <w:sz w:val="20"/>
        </w:rPr>
        <w:t xml:space="preserve">прогнозируемое количество людей, которые могут погибнуть или получить вред здоровью в результате террористического акта, составляющее от 50 до 1000 человек;</w:t>
      </w:r>
    </w:p>
    <w:p>
      <w:pPr>
        <w:pStyle w:val="0"/>
        <w:spacing w:before="200" w:line-rule="auto"/>
        <w:ind w:firstLine="540"/>
        <w:jc w:val="both"/>
      </w:pPr>
      <w:r>
        <w:rPr>
          <w:sz w:val="20"/>
        </w:rPr>
        <w:t xml:space="preserve">прогнозируемый размер материального ущерба и ущерба окружающей природной среде, составляющий от 1 до 50 млн. рублей;</w:t>
      </w:r>
    </w:p>
    <w:p>
      <w:pPr>
        <w:pStyle w:val="0"/>
        <w:spacing w:before="200" w:line-rule="auto"/>
        <w:ind w:firstLine="540"/>
        <w:jc w:val="both"/>
      </w:pPr>
      <w:r>
        <w:rPr>
          <w:sz w:val="20"/>
        </w:rPr>
        <w:t xml:space="preserve">в) третья категория:</w:t>
      </w:r>
    </w:p>
    <w:p>
      <w:pPr>
        <w:pStyle w:val="0"/>
        <w:spacing w:before="200" w:line-rule="auto"/>
        <w:ind w:firstLine="540"/>
        <w:jc w:val="both"/>
      </w:pPr>
      <w:r>
        <w:rPr>
          <w:sz w:val="20"/>
        </w:rPr>
        <w:t xml:space="preserve">низкая степень угрозы совершения террористического акта;</w:t>
      </w:r>
    </w:p>
    <w:p>
      <w:pPr>
        <w:pStyle w:val="0"/>
        <w:spacing w:before="200" w:line-rule="auto"/>
        <w:ind w:firstLine="540"/>
        <w:jc w:val="both"/>
      </w:pPr>
      <w:r>
        <w:rPr>
          <w:sz w:val="20"/>
        </w:rPr>
        <w:t xml:space="preserve">прогнозируемое количество людей, которые могут погибнуть или получить вред здоровью в результате террористического акта, составляющее до 50 человек;</w:t>
      </w:r>
    </w:p>
    <w:p>
      <w:pPr>
        <w:pStyle w:val="0"/>
        <w:spacing w:before="200" w:line-rule="auto"/>
        <w:ind w:firstLine="540"/>
        <w:jc w:val="both"/>
      </w:pPr>
      <w:r>
        <w:rPr>
          <w:sz w:val="20"/>
        </w:rPr>
        <w:t xml:space="preserve">прогнозируемый размер материального ущерба и ущерба окружающей природной среде, составляющий до 1 млн. рублей.</w:t>
      </w:r>
    </w:p>
    <w:p>
      <w:pPr>
        <w:pStyle w:val="0"/>
        <w:jc w:val="both"/>
      </w:pPr>
      <w:r>
        <w:rPr>
          <w:sz w:val="20"/>
        </w:rPr>
        <w:t xml:space="preserve">(п. 5 в ред. </w:t>
      </w:r>
      <w:hyperlink w:history="0" r:id="rId23" w:tooltip="Постановление Правительства РФ от 25.12.2019 N 1830 &quot;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quot; {КонсультантПлюс}">
        <w:r>
          <w:rPr>
            <w:sz w:val="20"/>
            <w:color w:val="0000ff"/>
          </w:rPr>
          <w:t xml:space="preserve">Постановления</w:t>
        </w:r>
      </w:hyperlink>
      <w:r>
        <w:rPr>
          <w:sz w:val="20"/>
        </w:rPr>
        <w:t xml:space="preserve"> Правительства РФ от 25.12.2019 N 1830)</w:t>
      </w:r>
    </w:p>
    <w:p>
      <w:pPr>
        <w:pStyle w:val="0"/>
        <w:spacing w:before="200" w:line-rule="auto"/>
        <w:ind w:firstLine="540"/>
        <w:jc w:val="both"/>
      </w:pPr>
      <w:r>
        <w:rPr>
          <w:sz w:val="20"/>
        </w:rPr>
        <w:t xml:space="preserve">5(1). Всем объектам (территориям), за исключением объектов (территорий), на которых расположены помещения для хранения оружия, присваивается категория, соответствующая наивысшему количественному показателю любого из критериев категорирования, указанных в </w:t>
      </w:r>
      <w:hyperlink w:history="0" w:anchor="P72" w:tooltip="5. Устанавливаются следующие категории и критерии категорирования объектов (территорий):">
        <w:r>
          <w:rPr>
            <w:sz w:val="20"/>
            <w:color w:val="0000ff"/>
          </w:rPr>
          <w:t xml:space="preserve">пункте 5</w:t>
        </w:r>
      </w:hyperlink>
      <w:r>
        <w:rPr>
          <w:sz w:val="20"/>
        </w:rPr>
        <w:t xml:space="preserve"> настоящих требований.</w:t>
      </w:r>
    </w:p>
    <w:p>
      <w:pPr>
        <w:pStyle w:val="0"/>
        <w:spacing w:before="200" w:line-rule="auto"/>
        <w:ind w:firstLine="540"/>
        <w:jc w:val="both"/>
      </w:pPr>
      <w:r>
        <w:rPr>
          <w:sz w:val="20"/>
        </w:rPr>
        <w:t xml:space="preserve">Объектам (территориям), на которых расположены помещения для хранения оружия, вне зависимости от количественных показателей любого из критериев категорирования, указанных в </w:t>
      </w:r>
      <w:hyperlink w:history="0" w:anchor="P72" w:tooltip="5. Устанавливаются следующие категории и критерии категорирования объектов (территорий):">
        <w:r>
          <w:rPr>
            <w:sz w:val="20"/>
            <w:color w:val="0000ff"/>
          </w:rPr>
          <w:t xml:space="preserve">пункте 5</w:t>
        </w:r>
      </w:hyperlink>
      <w:r>
        <w:rPr>
          <w:sz w:val="20"/>
        </w:rPr>
        <w:t xml:space="preserve"> настоящих требований, присваивается первая категория.</w:t>
      </w:r>
    </w:p>
    <w:p>
      <w:pPr>
        <w:pStyle w:val="0"/>
        <w:jc w:val="both"/>
      </w:pPr>
      <w:r>
        <w:rPr>
          <w:sz w:val="20"/>
        </w:rPr>
        <w:t xml:space="preserve">(п. 5(1) введен </w:t>
      </w:r>
      <w:hyperlink w:history="0" r:id="rId24" w:tooltip="Постановление Правительства РФ от 25.12.2019 N 1830 &quot;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quot; {КонсультантПлюс}">
        <w:r>
          <w:rPr>
            <w:sz w:val="20"/>
            <w:color w:val="0000ff"/>
          </w:rPr>
          <w:t xml:space="preserve">Постановлением</w:t>
        </w:r>
      </w:hyperlink>
      <w:r>
        <w:rPr>
          <w:sz w:val="20"/>
        </w:rPr>
        <w:t xml:space="preserve"> Правительства РФ от 25.12.2019 N 1830)</w:t>
      </w:r>
    </w:p>
    <w:p>
      <w:pPr>
        <w:pStyle w:val="0"/>
        <w:spacing w:before="200" w:line-rule="auto"/>
        <w:ind w:firstLine="540"/>
        <w:jc w:val="both"/>
      </w:pPr>
      <w:r>
        <w:rPr>
          <w:sz w:val="20"/>
        </w:rPr>
        <w:t xml:space="preserve">6. Категорирование объекта (территории) организуется начальником таможенного органа или учреждения, в ведении которого находится объект (территория).</w:t>
      </w:r>
    </w:p>
    <w:p>
      <w:pPr>
        <w:pStyle w:val="0"/>
        <w:jc w:val="both"/>
      </w:pPr>
      <w:r>
        <w:rPr>
          <w:sz w:val="20"/>
        </w:rPr>
        <w:t xml:space="preserve">(в ред. </w:t>
      </w:r>
      <w:hyperlink w:history="0" r:id="rId25"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7. Начальником таможенного органа или учреждения, в ведении которого находится объект (территория), назначается комиссия таможенного органа или учреждения по обследованию объекта (территории) (далее - комиссия).</w:t>
      </w:r>
    </w:p>
    <w:p>
      <w:pPr>
        <w:pStyle w:val="0"/>
        <w:jc w:val="both"/>
      </w:pPr>
      <w:r>
        <w:rPr>
          <w:sz w:val="20"/>
        </w:rPr>
        <w:t xml:space="preserve">(в ред. </w:t>
      </w:r>
      <w:hyperlink w:history="0" r:id="rId26"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hyperlink w:history="0" r:id="rId27" w:tooltip="Приказ ФТС России от 15.06.2021 N 500 &quot;Об утверждении Порядка обследования объектов (территорий) таможенных органов Российской Федерации, учреждений, находящихся в ведении ФТС России&quot; (Зарегистрировано в Минюсте России 30.08.2021 N 64792) {КонсультантПлюс}">
        <w:r>
          <w:rPr>
            <w:sz w:val="20"/>
            <w:color w:val="0000ff"/>
          </w:rPr>
          <w:t xml:space="preserve">Порядок</w:t>
        </w:r>
      </w:hyperlink>
      <w:r>
        <w:rPr>
          <w:sz w:val="20"/>
        </w:rPr>
        <w:t xml:space="preserve"> обследования устанавливается Федеральной таможенной службой.</w:t>
      </w:r>
    </w:p>
    <w:p>
      <w:pPr>
        <w:pStyle w:val="0"/>
        <w:spacing w:before="200" w:line-rule="auto"/>
        <w:ind w:firstLine="540"/>
        <w:jc w:val="both"/>
      </w:pPr>
      <w:r>
        <w:rPr>
          <w:sz w:val="20"/>
        </w:rPr>
        <w:t xml:space="preserve">К работе комиссии могут привлекаться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(по согласованию).</w:t>
      </w:r>
    </w:p>
    <w:p>
      <w:pPr>
        <w:pStyle w:val="0"/>
        <w:jc w:val="both"/>
      </w:pPr>
      <w:r>
        <w:rPr>
          <w:sz w:val="20"/>
        </w:rPr>
        <w:t xml:space="preserve">(в ред. </w:t>
      </w:r>
      <w:hyperlink w:history="0" r:id="rId28"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8. По результатам обследования объекта (территории) комиссия принимает решение об отнесении его к конкретной категории.</w:t>
      </w:r>
    </w:p>
    <w:p>
      <w:pPr>
        <w:pStyle w:val="0"/>
        <w:spacing w:before="200" w:line-rule="auto"/>
        <w:ind w:firstLine="540"/>
        <w:jc w:val="both"/>
      </w:pPr>
      <w:r>
        <w:rPr>
          <w:sz w:val="20"/>
        </w:rPr>
        <w:t xml:space="preserve">Для каждой категории объектов (территорий) устанавливается комплекс мероприятий, соответствующих степени угрозы совершения террористического акта и его возможным последствиям.</w:t>
      </w:r>
    </w:p>
    <w:p>
      <w:pPr>
        <w:pStyle w:val="0"/>
        <w:jc w:val="both"/>
      </w:pPr>
      <w:r>
        <w:rPr>
          <w:sz w:val="20"/>
        </w:rPr>
      </w:r>
    </w:p>
    <w:p>
      <w:pPr>
        <w:pStyle w:val="2"/>
        <w:outlineLvl w:val="1"/>
        <w:jc w:val="center"/>
      </w:pPr>
      <w:r>
        <w:rPr>
          <w:sz w:val="20"/>
        </w:rPr>
        <w:t xml:space="preserve">III. Мероприятия по обеспечению антитеррористической</w:t>
      </w:r>
    </w:p>
    <w:p>
      <w:pPr>
        <w:pStyle w:val="2"/>
        <w:jc w:val="center"/>
      </w:pPr>
      <w:r>
        <w:rPr>
          <w:sz w:val="20"/>
        </w:rPr>
        <w:t xml:space="preserve">защищенности объектов (территорий)</w:t>
      </w:r>
    </w:p>
    <w:p>
      <w:pPr>
        <w:pStyle w:val="0"/>
        <w:jc w:val="both"/>
      </w:pPr>
      <w:r>
        <w:rPr>
          <w:sz w:val="20"/>
        </w:rPr>
      </w:r>
    </w:p>
    <w:bookmarkStart w:id="102" w:name="P102"/>
    <w:bookmarkEnd w:id="102"/>
    <w:p>
      <w:pPr>
        <w:pStyle w:val="0"/>
        <w:ind w:firstLine="540"/>
        <w:jc w:val="both"/>
      </w:pPr>
      <w:r>
        <w:rPr>
          <w:sz w:val="20"/>
        </w:rPr>
        <w:t xml:space="preserve">9. Антитеррористическая защищенность объектов (территорий) независимо от их категории обеспечивается путем осуществления мероприятий в целях:</w:t>
      </w:r>
    </w:p>
    <w:p>
      <w:pPr>
        <w:pStyle w:val="0"/>
        <w:spacing w:before="200" w:line-rule="auto"/>
        <w:ind w:firstLine="540"/>
        <w:jc w:val="both"/>
      </w:pPr>
      <w:r>
        <w:rPr>
          <w:sz w:val="20"/>
        </w:rPr>
        <w:t xml:space="preserve">а) воспрепятствования неправомерному проникновению на объекты (территории), что достигается посредством:</w:t>
      </w:r>
    </w:p>
    <w:p>
      <w:pPr>
        <w:pStyle w:val="0"/>
        <w:spacing w:before="200" w:line-rule="auto"/>
        <w:ind w:firstLine="540"/>
        <w:jc w:val="both"/>
      </w:pPr>
      <w:r>
        <w:rPr>
          <w:sz w:val="20"/>
        </w:rPr>
        <w:t xml:space="preserve">организации и осуществления охраны объектов (территорий);</w:t>
      </w:r>
    </w:p>
    <w:p>
      <w:pPr>
        <w:pStyle w:val="0"/>
        <w:spacing w:before="200" w:line-rule="auto"/>
        <w:ind w:firstLine="540"/>
        <w:jc w:val="both"/>
      </w:pPr>
      <w:r>
        <w:rPr>
          <w:sz w:val="20"/>
        </w:rPr>
        <w:t xml:space="preserve">установления и осуществления на объектах (территориях) пропускного и внутриобъектового режимов;</w:t>
      </w:r>
    </w:p>
    <w:p>
      <w:pPr>
        <w:pStyle w:val="0"/>
        <w:spacing w:before="200" w:line-rule="auto"/>
        <w:ind w:firstLine="540"/>
        <w:jc w:val="both"/>
      </w:pPr>
      <w:r>
        <w:rPr>
          <w:sz w:val="20"/>
        </w:rPr>
        <w:t xml:space="preserve">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pPr>
        <w:pStyle w:val="0"/>
        <w:spacing w:before="200" w:line-rule="auto"/>
        <w:ind w:firstLine="540"/>
        <w:jc w:val="both"/>
      </w:pPr>
      <w:r>
        <w:rPr>
          <w:sz w:val="20"/>
        </w:rPr>
        <w:t xml:space="preserve">обеспечения оснащенности объектов (территорий) техническими средствами охраны;</w:t>
      </w:r>
    </w:p>
    <w:p>
      <w:pPr>
        <w:pStyle w:val="0"/>
        <w:spacing w:before="200" w:line-rule="auto"/>
        <w:ind w:firstLine="540"/>
        <w:jc w:val="both"/>
      </w:pPr>
      <w:r>
        <w:rPr>
          <w:sz w:val="20"/>
        </w:rPr>
        <w:t xml:space="preserve">б) выявления потенциальных нарушителей режимов, установленных на объектах (территориях), и (или) признаков подготовки или совершения террористического акта, что достигается посредством:</w:t>
      </w:r>
    </w:p>
    <w:p>
      <w:pPr>
        <w:pStyle w:val="0"/>
        <w:spacing w:before="200" w:line-rule="auto"/>
        <w:ind w:firstLine="540"/>
        <w:jc w:val="both"/>
      </w:pPr>
      <w:r>
        <w:rPr>
          <w:sz w:val="20"/>
        </w:rPr>
        <w:t xml:space="preserve">утверждения </w:t>
      </w:r>
      <w:hyperlink w:history="0" r:id="rId29" w:tooltip="Приказ ФТС России от 29.09.2020 N 848 (ред. от 27.01.2022) &quot;Об утверждении Инструкции по организации пропускного и внутриобъектового режимов в таможенных органах Российской Федерации и учреждениях, находящихся в ведении ФТС России&quot; (Зарегистрировано в Минюсте России 02.03.2021 N 62647) {КонсультантПлюс}">
        <w:r>
          <w:rPr>
            <w:sz w:val="20"/>
            <w:color w:val="0000ff"/>
          </w:rPr>
          <w:t xml:space="preserve">инструкции</w:t>
        </w:r>
      </w:hyperlink>
      <w:r>
        <w:rPr>
          <w:sz w:val="20"/>
        </w:rPr>
        <w:t xml:space="preserve"> по организации пропускного и внутриобъектового режимов в таможенных органах и учреждениях, соблюдения на объектах (территориях) пропускного и внутриобъектового режимов;</w:t>
      </w:r>
    </w:p>
    <w:p>
      <w:pPr>
        <w:pStyle w:val="0"/>
        <w:jc w:val="both"/>
      </w:pPr>
      <w:r>
        <w:rPr>
          <w:sz w:val="20"/>
        </w:rPr>
        <w:t xml:space="preserve">(в ред. </w:t>
      </w:r>
      <w:hyperlink w:history="0" r:id="rId30" w:tooltip="Постановление Правительства РФ от 25.12.2019 N 1830 &quot;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quot; {КонсультантПлюс}">
        <w:r>
          <w:rPr>
            <w:sz w:val="20"/>
            <w:color w:val="0000ff"/>
          </w:rPr>
          <w:t xml:space="preserve">Постановления</w:t>
        </w:r>
      </w:hyperlink>
      <w:r>
        <w:rPr>
          <w:sz w:val="20"/>
        </w:rPr>
        <w:t xml:space="preserve"> Правительства РФ от 25.12.2019 N 1830)</w:t>
      </w:r>
    </w:p>
    <w:p>
      <w:pPr>
        <w:pStyle w:val="0"/>
        <w:spacing w:before="200" w:line-rule="auto"/>
        <w:ind w:firstLine="540"/>
        <w:jc w:val="both"/>
      </w:pPr>
      <w:r>
        <w:rPr>
          <w:sz w:val="20"/>
        </w:rPr>
        <w:t xml:space="preserve">контроля за соблюдением лицами, находящимися на объектах (территориях), требований к антитеррористической защищенности;</w:t>
      </w:r>
    </w:p>
    <w:p>
      <w:pPr>
        <w:pStyle w:val="0"/>
        <w:spacing w:before="200" w:line-rule="auto"/>
        <w:ind w:firstLine="540"/>
        <w:jc w:val="both"/>
      </w:pPr>
      <w:r>
        <w:rPr>
          <w:sz w:val="20"/>
        </w:rPr>
        <w:t xml:space="preserve">обмена информацией между таможенными органами, учреждениями,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подготовке и совершению террористического акта на объекте (территории);</w:t>
      </w:r>
    </w:p>
    <w:p>
      <w:pPr>
        <w:pStyle w:val="0"/>
        <w:jc w:val="both"/>
      </w:pPr>
      <w:r>
        <w:rPr>
          <w:sz w:val="20"/>
        </w:rPr>
        <w:t xml:space="preserve">(в ред. </w:t>
      </w:r>
      <w:hyperlink w:history="0" r:id="rId31"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в) пресечения попыток совершения террористических актов на объектах (территориях), что достигается посредством:</w:t>
      </w:r>
    </w:p>
    <w:p>
      <w:pPr>
        <w:pStyle w:val="0"/>
        <w:spacing w:before="200" w:line-rule="auto"/>
        <w:ind w:firstLine="540"/>
        <w:jc w:val="both"/>
      </w:pPr>
      <w:r>
        <w:rPr>
          <w:sz w:val="20"/>
        </w:rPr>
        <w:t xml:space="preserve">организации и осуществления профилактических мероприятий, направленных на устранение причин и условий совершения террористических актов на объектах (территориях);</w:t>
      </w:r>
    </w:p>
    <w:p>
      <w:pPr>
        <w:pStyle w:val="0"/>
        <w:spacing w:before="200" w:line-rule="auto"/>
        <w:ind w:firstLine="540"/>
        <w:jc w:val="both"/>
      </w:pPr>
      <w:r>
        <w:rPr>
          <w:sz w:val="20"/>
        </w:rPr>
        <w:t xml:space="preserve">обеспечения достаточного уровня подготовки должностных лиц и работников таможенных органов и учреждений к действиям по пресечению попыток совершения террористических актов на объектах (территориях);</w:t>
      </w:r>
    </w:p>
    <w:p>
      <w:pPr>
        <w:pStyle w:val="0"/>
        <w:jc w:val="both"/>
      </w:pPr>
      <w:r>
        <w:rPr>
          <w:sz w:val="20"/>
        </w:rPr>
        <w:t xml:space="preserve">(в ред. </w:t>
      </w:r>
      <w:hyperlink w:history="0" r:id="rId32"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pPr>
        <w:pStyle w:val="0"/>
        <w:jc w:val="both"/>
      </w:pPr>
      <w:r>
        <w:rPr>
          <w:sz w:val="20"/>
        </w:rPr>
        <w:t xml:space="preserve">(в ред. </w:t>
      </w:r>
      <w:hyperlink w:history="0" r:id="rId33"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г) минимизации возможных последствий и ликвидации угроз террористических актов на объектах (территориях), что достигается посредством:</w:t>
      </w:r>
    </w:p>
    <w:p>
      <w:pPr>
        <w:pStyle w:val="0"/>
        <w:spacing w:before="200" w:line-rule="auto"/>
        <w:ind w:firstLine="540"/>
        <w:jc w:val="both"/>
      </w:pPr>
      <w:r>
        <w:rPr>
          <w:sz w:val="20"/>
        </w:rPr>
        <w:t xml:space="preserve">оперативного оповещения и проведения эвакуации должностных лиц и работников таможенных органов и учреждений, а также посетителей объекта (территории) в случае угрозы или совершения террористического акта на объекте (территории);</w:t>
      </w:r>
    </w:p>
    <w:p>
      <w:pPr>
        <w:pStyle w:val="0"/>
        <w:jc w:val="both"/>
      </w:pPr>
      <w:r>
        <w:rPr>
          <w:sz w:val="20"/>
        </w:rPr>
        <w:t xml:space="preserve">(в ред. </w:t>
      </w:r>
      <w:hyperlink w:history="0" r:id="rId34"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обеспечения достаточного уровня подготовки должностных лиц и работников таможенных органов и учреждений по вопросам проведения эвакуации в случае угрозы или совершения террористического акта на объекте (территории);</w:t>
      </w:r>
    </w:p>
    <w:p>
      <w:pPr>
        <w:pStyle w:val="0"/>
        <w:jc w:val="both"/>
      </w:pPr>
      <w:r>
        <w:rPr>
          <w:sz w:val="20"/>
        </w:rPr>
        <w:t xml:space="preserve">(в ред. </w:t>
      </w:r>
      <w:hyperlink w:history="0" r:id="rId35"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своевременного информирования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об угрозе или о совершении террористического акта;</w:t>
      </w:r>
    </w:p>
    <w:p>
      <w:pPr>
        <w:pStyle w:val="0"/>
        <w:jc w:val="both"/>
      </w:pPr>
      <w:r>
        <w:rPr>
          <w:sz w:val="20"/>
        </w:rPr>
        <w:t xml:space="preserve">(в ред. </w:t>
      </w:r>
      <w:hyperlink w:history="0" r:id="rId36"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территориальными органами Министерства внутренних дел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t xml:space="preserve">(в ред. </w:t>
      </w:r>
      <w:hyperlink w:history="0" r:id="rId37"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д)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что достигается посредством:</w:t>
      </w:r>
    </w:p>
    <w:p>
      <w:pPr>
        <w:pStyle w:val="0"/>
        <w:spacing w:before="200" w:line-rule="auto"/>
        <w:ind w:firstLine="540"/>
        <w:jc w:val="both"/>
      </w:pPr>
      <w:r>
        <w:rPr>
          <w:sz w:val="20"/>
        </w:rPr>
        <w:t xml:space="preserve">ограничения доступа должностных лиц и работников таможенных органов и учреждений, а также иных лиц к служебной информации ограниченного распространения, содержащейся в паспорте безопасности и иных документах объектов (территорий);</w:t>
      </w:r>
    </w:p>
    <w:p>
      <w:pPr>
        <w:pStyle w:val="0"/>
        <w:spacing w:before="200" w:line-rule="auto"/>
        <w:ind w:firstLine="540"/>
        <w:jc w:val="both"/>
      </w:pPr>
      <w:r>
        <w:rPr>
          <w:sz w:val="20"/>
        </w:rPr>
        <w:t xml:space="preserve">обеспечения надлежащего хранения и использования служебной информации ограниченного распространения, содержащейся в паспорте безопасности и иных документах объектов (территорий);</w:t>
      </w:r>
    </w:p>
    <w:p>
      <w:pPr>
        <w:pStyle w:val="0"/>
        <w:jc w:val="both"/>
      </w:pPr>
      <w:r>
        <w:rPr>
          <w:sz w:val="20"/>
        </w:rPr>
        <w:t xml:space="preserve">(пп. "д" в ред. </w:t>
      </w:r>
      <w:hyperlink w:history="0" r:id="rId38" w:tooltip="Постановление Правительства РФ от 25.12.2019 N 1830 &quot;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quot; {КонсультантПлюс}">
        <w:r>
          <w:rPr>
            <w:sz w:val="20"/>
            <w:color w:val="0000ff"/>
          </w:rPr>
          <w:t xml:space="preserve">Постановления</w:t>
        </w:r>
      </w:hyperlink>
      <w:r>
        <w:rPr>
          <w:sz w:val="20"/>
        </w:rPr>
        <w:t xml:space="preserve"> Правительства РФ от 25.12.2019 N 1830)</w:t>
      </w:r>
    </w:p>
    <w:p>
      <w:pPr>
        <w:pStyle w:val="0"/>
        <w:spacing w:before="200" w:line-rule="auto"/>
        <w:ind w:firstLine="540"/>
        <w:jc w:val="both"/>
      </w:pPr>
      <w:r>
        <w:rPr>
          <w:sz w:val="20"/>
        </w:rPr>
        <w:t xml:space="preserve">е) выявления и предотвращения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(далее - запрещенные вещества), в том числе при их получении посредством почтовых отправлений, что достигается путем оснащения объектов (территорий) сертифицированными техническими средствами обнаружения и контроля запрещенных веществ.</w:t>
      </w:r>
    </w:p>
    <w:p>
      <w:pPr>
        <w:pStyle w:val="0"/>
        <w:jc w:val="both"/>
      </w:pPr>
      <w:r>
        <w:rPr>
          <w:sz w:val="20"/>
        </w:rPr>
        <w:t xml:space="preserve">(пп. "е" введен </w:t>
      </w:r>
      <w:hyperlink w:history="0" r:id="rId39" w:tooltip="Постановление Правительства РФ от 25.12.2019 N 1830 &quot;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quot; {КонсультантПлюс}">
        <w:r>
          <w:rPr>
            <w:sz w:val="20"/>
            <w:color w:val="0000ff"/>
          </w:rPr>
          <w:t xml:space="preserve">Постановлением</w:t>
        </w:r>
      </w:hyperlink>
      <w:r>
        <w:rPr>
          <w:sz w:val="20"/>
        </w:rPr>
        <w:t xml:space="preserve"> Правительства РФ от 25.12.2019 N 1830)</w:t>
      </w:r>
    </w:p>
    <w:p>
      <w:pPr>
        <w:pStyle w:val="0"/>
        <w:spacing w:before="200" w:line-rule="auto"/>
        <w:ind w:firstLine="540"/>
        <w:jc w:val="both"/>
      </w:pPr>
      <w:r>
        <w:rPr>
          <w:sz w:val="20"/>
        </w:rPr>
        <w:t xml:space="preserve">9(1). Инженерная защита объектов (территорий) осуществляется в соответствии с Федеральным </w:t>
      </w:r>
      <w:hyperlink w:history="0" r:id="rId40"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законом</w:t>
        </w:r>
      </w:hyperlink>
      <w:r>
        <w:rPr>
          <w:sz w:val="20"/>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pPr>
        <w:pStyle w:val="0"/>
        <w:jc w:val="both"/>
      </w:pPr>
      <w:r>
        <w:rPr>
          <w:sz w:val="20"/>
        </w:rPr>
        <w:t xml:space="preserve">(п. 9(1) введен </w:t>
      </w:r>
      <w:hyperlink w:history="0" r:id="rId41" w:tooltip="Постановление Правительства РФ от 25.12.2019 N 1830 &quot;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quot; {КонсультантПлюс}">
        <w:r>
          <w:rPr>
            <w:sz w:val="20"/>
            <w:color w:val="0000ff"/>
          </w:rPr>
          <w:t xml:space="preserve">Постановлением</w:t>
        </w:r>
      </w:hyperlink>
      <w:r>
        <w:rPr>
          <w:sz w:val="20"/>
        </w:rPr>
        <w:t xml:space="preserve"> Правительства РФ от 25.12.2019 N 1830)</w:t>
      </w:r>
    </w:p>
    <w:p>
      <w:pPr>
        <w:pStyle w:val="0"/>
        <w:spacing w:before="200" w:line-rule="auto"/>
        <w:ind w:firstLine="540"/>
        <w:jc w:val="both"/>
      </w:pPr>
      <w:r>
        <w:rPr>
          <w:sz w:val="20"/>
        </w:rPr>
        <w:t xml:space="preserve">10. На объектах (территориях), которым присвоена первая категория, в дополнение к мероприятиям, предусмотренным </w:t>
      </w:r>
      <w:hyperlink w:history="0" w:anchor="P102" w:tooltip="9. Антитеррористическая защищенность объектов (территорий) независимо от их категории обеспечивается путем осуществления мероприятий в целях:">
        <w:r>
          <w:rPr>
            <w:sz w:val="20"/>
            <w:color w:val="0000ff"/>
          </w:rPr>
          <w:t xml:space="preserve">пунктом 9</w:t>
        </w:r>
      </w:hyperlink>
      <w:r>
        <w:rPr>
          <w:sz w:val="20"/>
        </w:rPr>
        <w:t xml:space="preserve"> настоящих требований, осуществляются следующие мероприятия:</w:t>
      </w:r>
    </w:p>
    <w:p>
      <w:pPr>
        <w:pStyle w:val="0"/>
        <w:spacing w:before="200" w:line-rule="auto"/>
        <w:ind w:firstLine="540"/>
        <w:jc w:val="both"/>
      </w:pPr>
      <w:r>
        <w:rPr>
          <w:sz w:val="20"/>
        </w:rPr>
        <w:t xml:space="preserve">а) обеспечение охраны объектов (территорий) постами охраны с обязательным применением инженерно-технических средств охраны и тревожной сигнализации;</w:t>
      </w:r>
    </w:p>
    <w:p>
      <w:pPr>
        <w:pStyle w:val="0"/>
        <w:spacing w:before="200" w:line-rule="auto"/>
        <w:ind w:firstLine="540"/>
        <w:jc w:val="both"/>
      </w:pPr>
      <w:r>
        <w:rPr>
          <w:sz w:val="20"/>
        </w:rPr>
        <w:t xml:space="preserve">б) определение контролируемых зон общего и ограниченного доступа с учетом наличия на них критических элементов, в том числе:</w:t>
      </w:r>
    </w:p>
    <w:p>
      <w:pPr>
        <w:pStyle w:val="0"/>
        <w:spacing w:before="200" w:line-rule="auto"/>
        <w:ind w:firstLine="540"/>
        <w:jc w:val="both"/>
      </w:pPr>
      <w:r>
        <w:rPr>
          <w:sz w:val="20"/>
        </w:rPr>
        <w:t xml:space="preserve">инженерно-технических зон, включающих в себя технические помещения объектов (территорий), а также тепловые, электрические, канализационные подстанции или иные объекты инженерно-технического назначения, расположенные на объектах (территориях);</w:t>
      </w:r>
    </w:p>
    <w:p>
      <w:pPr>
        <w:pStyle w:val="0"/>
        <w:spacing w:before="200" w:line-rule="auto"/>
        <w:ind w:firstLine="540"/>
        <w:jc w:val="both"/>
      </w:pPr>
      <w:r>
        <w:rPr>
          <w:sz w:val="20"/>
        </w:rPr>
        <w:t xml:space="preserve">зон общего пользования, включающих в себя здания и помещения, в которых при определенных условиях могут одновременно находиться более 50 человек;</w:t>
      </w:r>
    </w:p>
    <w:p>
      <w:pPr>
        <w:pStyle w:val="0"/>
        <w:spacing w:before="200" w:line-rule="auto"/>
        <w:ind w:firstLine="540"/>
        <w:jc w:val="both"/>
      </w:pPr>
      <w:r>
        <w:rPr>
          <w:sz w:val="20"/>
        </w:rPr>
        <w:t xml:space="preserve">эвакуационных зон, включающих в себя лестничные клетки, коридоры, тамбур-шлюзы и выходы, по которым осуществляется эвакуация;</w:t>
      </w:r>
    </w:p>
    <w:p>
      <w:pPr>
        <w:pStyle w:val="0"/>
        <w:spacing w:before="200" w:line-rule="auto"/>
        <w:ind w:firstLine="540"/>
        <w:jc w:val="both"/>
      </w:pPr>
      <w:r>
        <w:rPr>
          <w:sz w:val="20"/>
        </w:rPr>
        <w:t xml:space="preserve">в) оснащение входа (выхода) в зоны ограниченного доступа точками доступа, оборудованными системой контроля и управления доступом;</w:t>
      </w:r>
    </w:p>
    <w:p>
      <w:pPr>
        <w:pStyle w:val="0"/>
        <w:spacing w:before="200" w:line-rule="auto"/>
        <w:ind w:firstLine="540"/>
        <w:jc w:val="both"/>
      </w:pPr>
      <w:r>
        <w:rPr>
          <w:sz w:val="20"/>
        </w:rPr>
        <w:t xml:space="preserve">г) применение средств инженерно-технической укрепленности, в том числе:</w:t>
      </w:r>
    </w:p>
    <w:p>
      <w:pPr>
        <w:pStyle w:val="0"/>
        <w:spacing w:before="200" w:line-rule="auto"/>
        <w:ind w:firstLine="540"/>
        <w:jc w:val="both"/>
      </w:pPr>
      <w:r>
        <w:rPr>
          <w:sz w:val="20"/>
        </w:rPr>
        <w:t xml:space="preserve">дополнительное ограждение территории, на которой располагаются критические элементы;</w:t>
      </w:r>
    </w:p>
    <w:p>
      <w:pPr>
        <w:pStyle w:val="0"/>
        <w:spacing w:before="200" w:line-rule="auto"/>
        <w:ind w:firstLine="540"/>
        <w:jc w:val="both"/>
      </w:pPr>
      <w:r>
        <w:rPr>
          <w:sz w:val="20"/>
        </w:rPr>
        <w:t xml:space="preserve">оборудование турникетами или системами контроля и управления доступом контрольно-пропускных пунктов на въездах (входах) на объекты (территории);</w:t>
      </w:r>
    </w:p>
    <w:p>
      <w:pPr>
        <w:pStyle w:val="0"/>
        <w:spacing w:before="200" w:line-rule="auto"/>
        <w:ind w:firstLine="540"/>
        <w:jc w:val="both"/>
      </w:pPr>
      <w:r>
        <w:rPr>
          <w:sz w:val="20"/>
        </w:rPr>
        <w:t xml:space="preserve">д) оснащение контрольно-пропускных пунктов техническими средствами выявления запрещенных веществ и предметов или ручными металлодетекторами;</w:t>
      </w:r>
    </w:p>
    <w:p>
      <w:pPr>
        <w:pStyle w:val="0"/>
        <w:spacing w:before="200" w:line-rule="auto"/>
        <w:ind w:firstLine="540"/>
        <w:jc w:val="both"/>
      </w:pPr>
      <w:r>
        <w:rPr>
          <w:sz w:val="20"/>
        </w:rPr>
        <w:t xml:space="preserve">е) оборудование системами контроля и управления доступом входов (выходов) в здания (сооружения) и в места расположения критических элементов объектов (территорий);</w:t>
      </w:r>
    </w:p>
    <w:p>
      <w:pPr>
        <w:pStyle w:val="0"/>
        <w:spacing w:before="200" w:line-rule="auto"/>
        <w:ind w:firstLine="540"/>
        <w:jc w:val="both"/>
      </w:pPr>
      <w:r>
        <w:rPr>
          <w:sz w:val="20"/>
        </w:rPr>
        <w:t xml:space="preserve">ж) оборудование системой видеонаблюдения, обеспечивающей передачу визуальной информации о состоянии периметра и территории, охраняемых зон и критических элементов объектов (территорий);</w:t>
      </w:r>
    </w:p>
    <w:p>
      <w:pPr>
        <w:pStyle w:val="0"/>
        <w:spacing w:before="200" w:line-rule="auto"/>
        <w:ind w:firstLine="540"/>
        <w:jc w:val="both"/>
      </w:pPr>
      <w:r>
        <w:rPr>
          <w:sz w:val="20"/>
        </w:rPr>
        <w:t xml:space="preserve">з) оборудование техническими средствами оповещения, обеспечивающими подачу звуковых и (или) световых сигналов,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pPr>
        <w:pStyle w:val="0"/>
        <w:jc w:val="both"/>
      </w:pPr>
      <w:r>
        <w:rPr>
          <w:sz w:val="20"/>
        </w:rPr>
        <w:t xml:space="preserve">(п. 10 в ред. </w:t>
      </w:r>
      <w:hyperlink w:history="0" r:id="rId42" w:tooltip="Постановление Правительства РФ от 25.12.2019 N 1830 &quot;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quot; {КонсультантПлюс}">
        <w:r>
          <w:rPr>
            <w:sz w:val="20"/>
            <w:color w:val="0000ff"/>
          </w:rPr>
          <w:t xml:space="preserve">Постановления</w:t>
        </w:r>
      </w:hyperlink>
      <w:r>
        <w:rPr>
          <w:sz w:val="20"/>
        </w:rPr>
        <w:t xml:space="preserve"> Правительства РФ от 25.12.2019 N 1830)</w:t>
      </w:r>
    </w:p>
    <w:p>
      <w:pPr>
        <w:pStyle w:val="0"/>
        <w:spacing w:before="200" w:line-rule="auto"/>
        <w:ind w:firstLine="540"/>
        <w:jc w:val="both"/>
      </w:pPr>
      <w:r>
        <w:rPr>
          <w:sz w:val="20"/>
        </w:rPr>
        <w:t xml:space="preserve">11. На объектах (территориях), которым присвоена вторая категория, в дополнение к мероприятиям, предусмотренным </w:t>
      </w:r>
      <w:hyperlink w:history="0" w:anchor="P102" w:tooltip="9. Антитеррористическая защищенность объектов (территорий) независимо от их категории обеспечивается путем осуществления мероприятий в целях:">
        <w:r>
          <w:rPr>
            <w:sz w:val="20"/>
            <w:color w:val="0000ff"/>
          </w:rPr>
          <w:t xml:space="preserve">пунктом 9</w:t>
        </w:r>
      </w:hyperlink>
      <w:r>
        <w:rPr>
          <w:sz w:val="20"/>
        </w:rPr>
        <w:t xml:space="preserve"> настоящих требований, осуществляются следующие мероприятия:</w:t>
      </w:r>
    </w:p>
    <w:p>
      <w:pPr>
        <w:pStyle w:val="0"/>
        <w:spacing w:before="200" w:line-rule="auto"/>
        <w:ind w:firstLine="540"/>
        <w:jc w:val="both"/>
      </w:pPr>
      <w:r>
        <w:rPr>
          <w:sz w:val="20"/>
        </w:rPr>
        <w:t xml:space="preserve">а) обеспечение охраны объектов (территорий) техническими средствами охраны, тревожной сигнализацией и (или) постами охраны;</w:t>
      </w:r>
    </w:p>
    <w:p>
      <w:pPr>
        <w:pStyle w:val="0"/>
        <w:spacing w:before="200" w:line-rule="auto"/>
        <w:ind w:firstLine="540"/>
        <w:jc w:val="both"/>
      </w:pPr>
      <w:r>
        <w:rPr>
          <w:sz w:val="20"/>
        </w:rPr>
        <w:t xml:space="preserve">б) определение контролируемых зон общего и ограниченного доступа с учетом наличия на них критических элементов, в том числе:</w:t>
      </w:r>
    </w:p>
    <w:p>
      <w:pPr>
        <w:pStyle w:val="0"/>
        <w:spacing w:before="200" w:line-rule="auto"/>
        <w:ind w:firstLine="540"/>
        <w:jc w:val="both"/>
      </w:pPr>
      <w:r>
        <w:rPr>
          <w:sz w:val="20"/>
        </w:rPr>
        <w:t xml:space="preserve">инженерно-технических зон, включающих в себя технические помещения объектов (территорий), а также тепловые, электрические, канализационные подстанции или иные объекты инженерно-технического назначения, расположенные на объектах (территориях);</w:t>
      </w:r>
    </w:p>
    <w:p>
      <w:pPr>
        <w:pStyle w:val="0"/>
        <w:spacing w:before="200" w:line-rule="auto"/>
        <w:ind w:firstLine="540"/>
        <w:jc w:val="both"/>
      </w:pPr>
      <w:r>
        <w:rPr>
          <w:sz w:val="20"/>
        </w:rPr>
        <w:t xml:space="preserve">зон общего пользования, включающих в себя здания и помещения, в которых при определенных условиях могут одновременно находиться более 50 человек;</w:t>
      </w:r>
    </w:p>
    <w:p>
      <w:pPr>
        <w:pStyle w:val="0"/>
        <w:spacing w:before="200" w:line-rule="auto"/>
        <w:ind w:firstLine="540"/>
        <w:jc w:val="both"/>
      </w:pPr>
      <w:r>
        <w:rPr>
          <w:sz w:val="20"/>
        </w:rPr>
        <w:t xml:space="preserve">в) применение средств инженерно-технической защиты, в том числе:</w:t>
      </w:r>
    </w:p>
    <w:p>
      <w:pPr>
        <w:pStyle w:val="0"/>
        <w:spacing w:before="200" w:line-rule="auto"/>
        <w:ind w:firstLine="540"/>
        <w:jc w:val="both"/>
      </w:pPr>
      <w:r>
        <w:rPr>
          <w:sz w:val="20"/>
        </w:rPr>
        <w:t xml:space="preserve">оснащение контрольно-пропускных пунктов стационарными или ручными металлодетекторами;</w:t>
      </w:r>
    </w:p>
    <w:p>
      <w:pPr>
        <w:pStyle w:val="0"/>
        <w:spacing w:before="200" w:line-rule="auto"/>
        <w:ind w:firstLine="540"/>
        <w:jc w:val="both"/>
      </w:pPr>
      <w:r>
        <w:rPr>
          <w:sz w:val="20"/>
        </w:rPr>
        <w:t xml:space="preserve">оборудование системой видеонаблюдения, обеспечивающей передачу визуальной информации о состоянии периметра и территории, охраняемых зон и критических элементов объектов (территорий);</w:t>
      </w:r>
    </w:p>
    <w:p>
      <w:pPr>
        <w:pStyle w:val="0"/>
        <w:spacing w:before="200" w:line-rule="auto"/>
        <w:ind w:firstLine="540"/>
        <w:jc w:val="both"/>
      </w:pPr>
      <w:r>
        <w:rPr>
          <w:sz w:val="20"/>
        </w:rPr>
        <w:t xml:space="preserve">г) оборудование техническими средствами оповещения, обеспечивающими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pPr>
        <w:pStyle w:val="0"/>
        <w:jc w:val="both"/>
      </w:pPr>
      <w:r>
        <w:rPr>
          <w:sz w:val="20"/>
        </w:rPr>
        <w:t xml:space="preserve">(п. 11 в ред. </w:t>
      </w:r>
      <w:hyperlink w:history="0" r:id="rId43" w:tooltip="Постановление Правительства РФ от 25.12.2019 N 1830 &quot;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quot; {КонсультантПлюс}">
        <w:r>
          <w:rPr>
            <w:sz w:val="20"/>
            <w:color w:val="0000ff"/>
          </w:rPr>
          <w:t xml:space="preserve">Постановления</w:t>
        </w:r>
      </w:hyperlink>
      <w:r>
        <w:rPr>
          <w:sz w:val="20"/>
        </w:rPr>
        <w:t xml:space="preserve"> Правительства РФ от 25.12.2019 N 1830)</w:t>
      </w:r>
    </w:p>
    <w:p>
      <w:pPr>
        <w:pStyle w:val="0"/>
        <w:spacing w:before="200" w:line-rule="auto"/>
        <w:ind w:firstLine="540"/>
        <w:jc w:val="both"/>
      </w:pPr>
      <w:r>
        <w:rPr>
          <w:sz w:val="20"/>
        </w:rPr>
        <w:t xml:space="preserve">12. При получении информации об угрозе совершения террористического акта начальниками таможенных органов и учреждений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pPr>
        <w:pStyle w:val="0"/>
        <w:jc w:val="both"/>
      </w:pPr>
      <w:r>
        <w:rPr>
          <w:sz w:val="20"/>
        </w:rPr>
        <w:t xml:space="preserve">(в ред. </w:t>
      </w:r>
      <w:hyperlink w:history="0" r:id="rId44"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13.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w:history="0" r:id="rId45" w:tooltip="Указ Президента РФ от 14.06.2012 N 851 (ред. от 31.01.2023)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КонсультантПлюс}">
        <w:r>
          <w:rPr>
            <w:sz w:val="20"/>
            <w:color w:val="0000ff"/>
          </w:rPr>
          <w:t xml:space="preserve">Порядком</w:t>
        </w:r>
      </w:hyperlink>
      <w:r>
        <w:rPr>
          <w:sz w:val="20"/>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pPr>
        <w:pStyle w:val="0"/>
        <w:jc w:val="both"/>
      </w:pPr>
      <w:r>
        <w:rPr>
          <w:sz w:val="20"/>
        </w:rPr>
      </w:r>
    </w:p>
    <w:p>
      <w:pPr>
        <w:pStyle w:val="2"/>
        <w:outlineLvl w:val="1"/>
        <w:jc w:val="center"/>
      </w:pPr>
      <w:r>
        <w:rPr>
          <w:sz w:val="20"/>
        </w:rPr>
        <w:t xml:space="preserve">IV. Порядок информирования об угрозе совершения</w:t>
      </w:r>
    </w:p>
    <w:p>
      <w:pPr>
        <w:pStyle w:val="2"/>
        <w:jc w:val="center"/>
      </w:pPr>
      <w:r>
        <w:rPr>
          <w:sz w:val="20"/>
        </w:rPr>
        <w:t xml:space="preserve">или о совершении террористического акта на объекте</w:t>
      </w:r>
    </w:p>
    <w:p>
      <w:pPr>
        <w:pStyle w:val="0"/>
        <w:jc w:val="both"/>
      </w:pPr>
      <w:r>
        <w:rPr>
          <w:sz w:val="20"/>
        </w:rPr>
      </w:r>
    </w:p>
    <w:p>
      <w:pPr>
        <w:pStyle w:val="0"/>
        <w:ind w:firstLine="540"/>
        <w:jc w:val="both"/>
      </w:pPr>
      <w:r>
        <w:rPr>
          <w:sz w:val="20"/>
        </w:rPr>
        <w:t xml:space="preserve">14. При получении информации (в том числе анонимного характера) об угрозе совершения или о совершении террористического акта на объекте (территории), а также в случае совершения террористического акта оперативный дежурный таможенного органа или дежурный по учреждению незамедлительно информирует начальника таможенного органа или учреждения, а также территориальные органы безопасности, территориальные органы Федеральной службы войск национальной гвардии Российской Федерации и территориальные органы Министерства внутренних дел Российской Федерации по месту нахождения объекта (территории).</w:t>
      </w:r>
    </w:p>
    <w:p>
      <w:pPr>
        <w:pStyle w:val="0"/>
        <w:jc w:val="both"/>
      </w:pPr>
      <w:r>
        <w:rPr>
          <w:sz w:val="20"/>
        </w:rPr>
        <w:t xml:space="preserve">(в ред. </w:t>
      </w:r>
      <w:hyperlink w:history="0" r:id="rId46"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15. Начальник таможенного органа или учреждения при получении информации об угрозе совершения или о совершении террористического акта на объекте (территории):</w:t>
      </w:r>
    </w:p>
    <w:p>
      <w:pPr>
        <w:pStyle w:val="0"/>
        <w:jc w:val="both"/>
      </w:pPr>
      <w:r>
        <w:rPr>
          <w:sz w:val="20"/>
        </w:rPr>
        <w:t xml:space="preserve">(в ред. </w:t>
      </w:r>
      <w:hyperlink w:history="0" r:id="rId47"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а) обеспечивает оповещение людей, находящихся на объекте (территории), и организовывает их эвакуацию;</w:t>
      </w:r>
    </w:p>
    <w:p>
      <w:pPr>
        <w:pStyle w:val="0"/>
        <w:spacing w:before="200" w:line-rule="auto"/>
        <w:ind w:firstLine="540"/>
        <w:jc w:val="both"/>
      </w:pPr>
      <w:r>
        <w:rPr>
          <w:sz w:val="20"/>
        </w:rPr>
        <w:t xml:space="preserve">б) обеспечивает усиление охраны и пропускного режима;</w:t>
      </w:r>
    </w:p>
    <w:p>
      <w:pPr>
        <w:pStyle w:val="0"/>
        <w:spacing w:before="200" w:line-rule="auto"/>
        <w:ind w:firstLine="540"/>
        <w:jc w:val="both"/>
      </w:pPr>
      <w:r>
        <w:rPr>
          <w:sz w:val="20"/>
        </w:rPr>
        <w:t xml:space="preserve">в) организовывает доступ оперативных подразделений органов федеральной службы безопасности, территориального органа Федеральной службы войск национальной гвардии Российской Федерации и органов внутренних дел Российской Федерации на объект (территорию).</w:t>
      </w:r>
    </w:p>
    <w:p>
      <w:pPr>
        <w:pStyle w:val="0"/>
        <w:jc w:val="both"/>
      </w:pPr>
      <w:r>
        <w:rPr>
          <w:sz w:val="20"/>
        </w:rPr>
        <w:t xml:space="preserve">(в ред. </w:t>
      </w:r>
      <w:hyperlink w:history="0" r:id="rId48"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jc w:val="both"/>
      </w:pPr>
      <w:r>
        <w:rPr>
          <w:sz w:val="20"/>
        </w:rPr>
      </w:r>
    </w:p>
    <w:p>
      <w:pPr>
        <w:pStyle w:val="2"/>
        <w:outlineLvl w:val="1"/>
        <w:jc w:val="center"/>
      </w:pPr>
      <w:r>
        <w:rPr>
          <w:sz w:val="20"/>
        </w:rPr>
        <w:t xml:space="preserve">V. Порядок контроля за выполнением требований</w:t>
      </w:r>
    </w:p>
    <w:p>
      <w:pPr>
        <w:pStyle w:val="2"/>
        <w:jc w:val="center"/>
      </w:pPr>
      <w:r>
        <w:rPr>
          <w:sz w:val="20"/>
        </w:rPr>
        <w:t xml:space="preserve">к антитеррористической защищенности объектов (территорий)</w:t>
      </w:r>
    </w:p>
    <w:p>
      <w:pPr>
        <w:pStyle w:val="0"/>
        <w:jc w:val="both"/>
      </w:pPr>
      <w:r>
        <w:rPr>
          <w:sz w:val="20"/>
        </w:rPr>
      </w:r>
    </w:p>
    <w:p>
      <w:pPr>
        <w:pStyle w:val="0"/>
        <w:ind w:firstLine="540"/>
        <w:jc w:val="both"/>
      </w:pPr>
      <w:r>
        <w:rPr>
          <w:sz w:val="20"/>
        </w:rPr>
        <w:t xml:space="preserve">16. Контроль за выполнением настоящих требований на объектах (территориях) возлагается на начальников таможенных органов и учреждений.</w:t>
      </w:r>
    </w:p>
    <w:p>
      <w:pPr>
        <w:pStyle w:val="0"/>
        <w:jc w:val="both"/>
      </w:pPr>
      <w:r>
        <w:rPr>
          <w:sz w:val="20"/>
        </w:rPr>
        <w:t xml:space="preserve">(в ред. </w:t>
      </w:r>
      <w:hyperlink w:history="0" r:id="rId49"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17. Контроль за выполнением настоящих требований осуществляется в виде комплексных, контрольных и целевых проверок.</w:t>
      </w:r>
    </w:p>
    <w:p>
      <w:pPr>
        <w:pStyle w:val="0"/>
        <w:spacing w:before="200" w:line-rule="auto"/>
        <w:ind w:firstLine="540"/>
        <w:jc w:val="both"/>
      </w:pPr>
      <w:r>
        <w:rPr>
          <w:sz w:val="20"/>
        </w:rPr>
        <w:t xml:space="preserve">18. Комплексные проверки в таможенных органах проводятся на основании плана проведения комплексных проверок антитеррористической защищенности объектов (территорий), утверждаемого начальником вышестоящего таможенного органа. Должностные лица и работники, уполномоченные на проведение комплексной проверки, определяются начальником таможенного органа, проводящего комплексную проверку.</w:t>
      </w:r>
    </w:p>
    <w:p>
      <w:pPr>
        <w:pStyle w:val="0"/>
        <w:jc w:val="both"/>
      </w:pPr>
      <w:r>
        <w:rPr>
          <w:sz w:val="20"/>
        </w:rPr>
        <w:t xml:space="preserve">(в ред. </w:t>
      </w:r>
      <w:hyperlink w:history="0" r:id="rId50" w:tooltip="Постановление Правительства РФ от 25.12.2019 N 1830 &quot;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quot; {КонсультантПлюс}">
        <w:r>
          <w:rPr>
            <w:sz w:val="20"/>
            <w:color w:val="0000ff"/>
          </w:rPr>
          <w:t xml:space="preserve">Постановления</w:t>
        </w:r>
      </w:hyperlink>
      <w:r>
        <w:rPr>
          <w:sz w:val="20"/>
        </w:rPr>
        <w:t xml:space="preserve"> Правительства РФ от 25.12.2019 N 1830)</w:t>
      </w:r>
    </w:p>
    <w:p>
      <w:pPr>
        <w:pStyle w:val="0"/>
        <w:spacing w:before="200" w:line-rule="auto"/>
        <w:ind w:firstLine="540"/>
        <w:jc w:val="both"/>
      </w:pPr>
      <w:r>
        <w:rPr>
          <w:sz w:val="20"/>
        </w:rPr>
        <w:t xml:space="preserve">Комплексные проверки осуществляются со следующей периодичностью:</w:t>
      </w:r>
    </w:p>
    <w:p>
      <w:pPr>
        <w:pStyle w:val="0"/>
        <w:jc w:val="both"/>
      </w:pPr>
      <w:r>
        <w:rPr>
          <w:sz w:val="20"/>
        </w:rPr>
        <w:t xml:space="preserve">(в ред. </w:t>
      </w:r>
      <w:hyperlink w:history="0" r:id="rId51" w:tooltip="Постановление Правительства РФ от 25.12.2019 N 1830 &quot;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quot; {КонсультантПлюс}">
        <w:r>
          <w:rPr>
            <w:sz w:val="20"/>
            <w:color w:val="0000ff"/>
          </w:rPr>
          <w:t xml:space="preserve">Постановления</w:t>
        </w:r>
      </w:hyperlink>
      <w:r>
        <w:rPr>
          <w:sz w:val="20"/>
        </w:rPr>
        <w:t xml:space="preserve"> Правительства РФ от 25.12.2019 N 1830)</w:t>
      </w:r>
    </w:p>
    <w:p>
      <w:pPr>
        <w:pStyle w:val="0"/>
        <w:spacing w:before="200" w:line-rule="auto"/>
        <w:ind w:firstLine="540"/>
        <w:jc w:val="both"/>
      </w:pPr>
      <w:r>
        <w:rPr>
          <w:sz w:val="20"/>
        </w:rPr>
        <w:t xml:space="preserve">в отношении объектов (территорий) первой категории - не реже одного раза в 3 года;</w:t>
      </w:r>
    </w:p>
    <w:p>
      <w:pPr>
        <w:pStyle w:val="0"/>
        <w:jc w:val="both"/>
      </w:pPr>
      <w:r>
        <w:rPr>
          <w:sz w:val="20"/>
        </w:rPr>
        <w:t xml:space="preserve">(в ред. </w:t>
      </w:r>
      <w:hyperlink w:history="0" r:id="rId52" w:tooltip="Постановление Правительства РФ от 25.12.2019 N 1830 &quot;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quot; {КонсультантПлюс}">
        <w:r>
          <w:rPr>
            <w:sz w:val="20"/>
            <w:color w:val="0000ff"/>
          </w:rPr>
          <w:t xml:space="preserve">Постановления</w:t>
        </w:r>
      </w:hyperlink>
      <w:r>
        <w:rPr>
          <w:sz w:val="20"/>
        </w:rPr>
        <w:t xml:space="preserve"> Правительства РФ от 25.12.2019 N 1830)</w:t>
      </w:r>
    </w:p>
    <w:p>
      <w:pPr>
        <w:pStyle w:val="0"/>
        <w:spacing w:before="200" w:line-rule="auto"/>
        <w:ind w:firstLine="540"/>
        <w:jc w:val="both"/>
      </w:pPr>
      <w:r>
        <w:rPr>
          <w:sz w:val="20"/>
        </w:rPr>
        <w:t xml:space="preserve">в отношении объектов (территорий) второй и третьей категорий - не реже одного раза в 5 лет.</w:t>
      </w:r>
    </w:p>
    <w:p>
      <w:pPr>
        <w:pStyle w:val="0"/>
        <w:jc w:val="both"/>
      </w:pPr>
      <w:r>
        <w:rPr>
          <w:sz w:val="20"/>
        </w:rPr>
        <w:t xml:space="preserve">(в ред. </w:t>
      </w:r>
      <w:hyperlink w:history="0" r:id="rId53" w:tooltip="Постановление Правительства РФ от 25.12.2019 N 1830 &quot;О внесении изменений в требования к антитеррористической защищенности объектов (территорий) таможенных органов и учреждений, находящихся в ведении Федеральной таможенной службы&quot; {КонсультантПлюс}">
        <w:r>
          <w:rPr>
            <w:sz w:val="20"/>
            <w:color w:val="0000ff"/>
          </w:rPr>
          <w:t xml:space="preserve">Постановления</w:t>
        </w:r>
      </w:hyperlink>
      <w:r>
        <w:rPr>
          <w:sz w:val="20"/>
        </w:rPr>
        <w:t xml:space="preserve"> Правительства РФ от 25.12.2019 N 1830)</w:t>
      </w:r>
    </w:p>
    <w:p>
      <w:pPr>
        <w:pStyle w:val="0"/>
        <w:spacing w:before="200" w:line-rule="auto"/>
        <w:ind w:firstLine="540"/>
        <w:jc w:val="both"/>
      </w:pPr>
      <w:r>
        <w:rPr>
          <w:sz w:val="20"/>
        </w:rPr>
        <w:t xml:space="preserve">Продолжительность комплексной проверки объекта (территории) не должна превышать 3 рабочих дня.</w:t>
      </w:r>
    </w:p>
    <w:p>
      <w:pPr>
        <w:pStyle w:val="0"/>
        <w:spacing w:before="200" w:line-rule="auto"/>
        <w:ind w:firstLine="540"/>
        <w:jc w:val="both"/>
      </w:pPr>
      <w:r>
        <w:rPr>
          <w:sz w:val="20"/>
        </w:rPr>
        <w:t xml:space="preserve">Комплексные проверки учреждений проводятся на основании плана проведения комплексных проверок антитеррористической защищенности объектов (территорий), утверждаемого руководителем Федеральной таможенной службы или заместителем руководителя Федеральной таможенной службы, курирующим вопросы антитеррористической защищенности объектов (территорий), должностными лицами структурного подразделения Федеральной таможенной службы, уполномоченного на решение задач в области антитеррористической защищенности объектов (территорий).</w:t>
      </w:r>
    </w:p>
    <w:p>
      <w:pPr>
        <w:pStyle w:val="0"/>
        <w:jc w:val="both"/>
      </w:pPr>
      <w:r>
        <w:rPr>
          <w:sz w:val="20"/>
        </w:rPr>
        <w:t xml:space="preserve">(абзац введен </w:t>
      </w:r>
      <w:hyperlink w:history="0" r:id="rId54"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Постановлением</w:t>
        </w:r>
      </w:hyperlink>
      <w:r>
        <w:rPr>
          <w:sz w:val="20"/>
        </w:rPr>
        <w:t xml:space="preserve"> Правительства РФ от 12.10.2018 N 1226)</w:t>
      </w:r>
    </w:p>
    <w:p>
      <w:pPr>
        <w:pStyle w:val="0"/>
        <w:spacing w:before="200" w:line-rule="auto"/>
        <w:ind w:firstLine="540"/>
        <w:jc w:val="both"/>
      </w:pPr>
      <w:r>
        <w:rPr>
          <w:sz w:val="20"/>
        </w:rPr>
        <w:t xml:space="preserve">Комплексные проверки филиалов учреждений проводятся начальником соответствующего учреждения на основании утвержденного им плана.</w:t>
      </w:r>
    </w:p>
    <w:p>
      <w:pPr>
        <w:pStyle w:val="0"/>
        <w:jc w:val="both"/>
      </w:pPr>
      <w:r>
        <w:rPr>
          <w:sz w:val="20"/>
        </w:rPr>
        <w:t xml:space="preserve">(абзац введен </w:t>
      </w:r>
      <w:hyperlink w:history="0" r:id="rId55"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Постановлением</w:t>
        </w:r>
      </w:hyperlink>
      <w:r>
        <w:rPr>
          <w:sz w:val="20"/>
        </w:rPr>
        <w:t xml:space="preserve"> Правительства РФ от 12.10.2018 N 1226)</w:t>
      </w:r>
    </w:p>
    <w:p>
      <w:pPr>
        <w:pStyle w:val="0"/>
        <w:spacing w:before="200" w:line-rule="auto"/>
        <w:ind w:firstLine="540"/>
        <w:jc w:val="both"/>
      </w:pPr>
      <w:r>
        <w:rPr>
          <w:sz w:val="20"/>
        </w:rPr>
        <w:t xml:space="preserve">19. В ходе комплексной проверки антитеррористической защищенности объекта (территории) проверяются:</w:t>
      </w:r>
    </w:p>
    <w:p>
      <w:pPr>
        <w:pStyle w:val="0"/>
        <w:spacing w:before="200" w:line-rule="auto"/>
        <w:ind w:firstLine="540"/>
        <w:jc w:val="both"/>
      </w:pPr>
      <w:r>
        <w:rPr>
          <w:sz w:val="20"/>
        </w:rPr>
        <w:t xml:space="preserve">а) организация охраны объекта (территории), полнота и качество документов, регламентирующих охрану объекта (территории), пропускной режим на объекте (территории), оборудование постов охраны;</w:t>
      </w:r>
    </w:p>
    <w:p>
      <w:pPr>
        <w:pStyle w:val="0"/>
        <w:spacing w:before="200" w:line-rule="auto"/>
        <w:ind w:firstLine="540"/>
        <w:jc w:val="both"/>
      </w:pPr>
      <w:r>
        <w:rPr>
          <w:sz w:val="20"/>
        </w:rPr>
        <w:t xml:space="preserve">б) обеспечение охраны объекта (территории) и пропускного режима на объекте (территории);</w:t>
      </w:r>
    </w:p>
    <w:p>
      <w:pPr>
        <w:pStyle w:val="0"/>
        <w:spacing w:before="200" w:line-rule="auto"/>
        <w:ind w:firstLine="540"/>
        <w:jc w:val="both"/>
      </w:pPr>
      <w:r>
        <w:rPr>
          <w:sz w:val="20"/>
        </w:rPr>
        <w:t xml:space="preserve">в) состояние инженерно-технического обеспечения объекта (территории).</w:t>
      </w:r>
    </w:p>
    <w:p>
      <w:pPr>
        <w:pStyle w:val="0"/>
        <w:spacing w:before="200" w:line-rule="auto"/>
        <w:ind w:firstLine="540"/>
        <w:jc w:val="both"/>
      </w:pPr>
      <w:r>
        <w:rPr>
          <w:sz w:val="20"/>
        </w:rPr>
        <w:t xml:space="preserve">20. Контрольная проверка в таможенных органах проводится по решению начальника таможенного органа, проводившего комплексную проверку, в целях контроля устранения недостатков, выявленных при проведении комплексной проверки.</w:t>
      </w:r>
    </w:p>
    <w:p>
      <w:pPr>
        <w:pStyle w:val="0"/>
        <w:jc w:val="both"/>
      </w:pPr>
      <w:r>
        <w:rPr>
          <w:sz w:val="20"/>
        </w:rPr>
        <w:t xml:space="preserve">(в ред. </w:t>
      </w:r>
      <w:hyperlink w:history="0" r:id="rId56"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Продолжительность контрольной проверки не должна превышать 2 рабочих дня.</w:t>
      </w:r>
    </w:p>
    <w:p>
      <w:pPr>
        <w:pStyle w:val="0"/>
        <w:spacing w:before="200" w:line-rule="auto"/>
        <w:ind w:firstLine="540"/>
        <w:jc w:val="both"/>
      </w:pPr>
      <w:r>
        <w:rPr>
          <w:sz w:val="20"/>
        </w:rPr>
        <w:t xml:space="preserve">Контрольные проверки учреждений проводятся по решению начальника структурного подразделения Федеральной таможенной службы, проводившего комплексную проверку, в целях контроля устранения недостатков, выявленных при проведении комплексной проверки.</w:t>
      </w:r>
    </w:p>
    <w:p>
      <w:pPr>
        <w:pStyle w:val="0"/>
        <w:jc w:val="both"/>
      </w:pPr>
      <w:r>
        <w:rPr>
          <w:sz w:val="20"/>
        </w:rPr>
        <w:t xml:space="preserve">(абзац введен </w:t>
      </w:r>
      <w:hyperlink w:history="0" r:id="rId57"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Постановлением</w:t>
        </w:r>
      </w:hyperlink>
      <w:r>
        <w:rPr>
          <w:sz w:val="20"/>
        </w:rPr>
        <w:t xml:space="preserve"> Правительства РФ от 12.10.2018 N 1226)</w:t>
      </w:r>
    </w:p>
    <w:p>
      <w:pPr>
        <w:pStyle w:val="0"/>
        <w:spacing w:before="200" w:line-rule="auto"/>
        <w:ind w:firstLine="540"/>
        <w:jc w:val="both"/>
      </w:pPr>
      <w:r>
        <w:rPr>
          <w:sz w:val="20"/>
        </w:rPr>
        <w:t xml:space="preserve">Контрольные проверки филиалов учреждений проводятся начальником соответствующего учреждения.</w:t>
      </w:r>
    </w:p>
    <w:p>
      <w:pPr>
        <w:pStyle w:val="0"/>
        <w:jc w:val="both"/>
      </w:pPr>
      <w:r>
        <w:rPr>
          <w:sz w:val="20"/>
        </w:rPr>
        <w:t xml:space="preserve">(абзац введен </w:t>
      </w:r>
      <w:hyperlink w:history="0" r:id="rId58"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Постановлением</w:t>
        </w:r>
      </w:hyperlink>
      <w:r>
        <w:rPr>
          <w:sz w:val="20"/>
        </w:rPr>
        <w:t xml:space="preserve"> Правительства РФ от 12.10.2018 N 1226)</w:t>
      </w:r>
    </w:p>
    <w:p>
      <w:pPr>
        <w:pStyle w:val="0"/>
        <w:spacing w:before="200" w:line-rule="auto"/>
        <w:ind w:firstLine="540"/>
        <w:jc w:val="both"/>
      </w:pPr>
      <w:r>
        <w:rPr>
          <w:sz w:val="20"/>
        </w:rPr>
        <w:t xml:space="preserve">21. Целевая проверка проводится начальником таможенного органа или учреждения, в ведении которого находится объект (территория), либо должностными лицами и работниками, им уполномоченными, в целях текущего контроля за выполнением настоящих требований в соответствии с планом осуществления контроля, утверждаемым начальником данного таможенного органа или учреждения.</w:t>
      </w:r>
    </w:p>
    <w:p>
      <w:pPr>
        <w:pStyle w:val="0"/>
        <w:jc w:val="both"/>
      </w:pPr>
      <w:r>
        <w:rPr>
          <w:sz w:val="20"/>
        </w:rPr>
        <w:t xml:space="preserve">(в ред. </w:t>
      </w:r>
      <w:hyperlink w:history="0" r:id="rId59"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Целевые проверки проводятся не реже одного раза в полугодие и их продолжительность не должна превышать 1 рабочий день.</w:t>
      </w:r>
    </w:p>
    <w:p>
      <w:pPr>
        <w:pStyle w:val="0"/>
        <w:jc w:val="both"/>
      </w:pPr>
      <w:r>
        <w:rPr>
          <w:sz w:val="20"/>
        </w:rPr>
      </w:r>
    </w:p>
    <w:p>
      <w:pPr>
        <w:pStyle w:val="2"/>
        <w:outlineLvl w:val="1"/>
        <w:jc w:val="center"/>
      </w:pPr>
      <w:r>
        <w:rPr>
          <w:sz w:val="20"/>
        </w:rPr>
        <w:t xml:space="preserve">VI. Паспорт безопасности объекта (территории)</w:t>
      </w:r>
    </w:p>
    <w:p>
      <w:pPr>
        <w:pStyle w:val="0"/>
        <w:jc w:val="both"/>
      </w:pPr>
      <w:r>
        <w:rPr>
          <w:sz w:val="20"/>
        </w:rPr>
      </w:r>
    </w:p>
    <w:p>
      <w:pPr>
        <w:pStyle w:val="0"/>
        <w:ind w:firstLine="540"/>
        <w:jc w:val="both"/>
      </w:pPr>
      <w:r>
        <w:rPr>
          <w:sz w:val="20"/>
        </w:rPr>
        <w:t xml:space="preserve">22. На каждый объект (территорию) в течение одного месяца после проведения обследования и категорирования объекта (территории) должностными лицами и работниками, определяемыми начальником таможенного органа или учреждения, в ведении которого находится объект (территория), разрабатывается паспорт безопасности объекта (территории).</w:t>
      </w:r>
    </w:p>
    <w:p>
      <w:pPr>
        <w:pStyle w:val="0"/>
        <w:jc w:val="both"/>
      </w:pPr>
      <w:r>
        <w:rPr>
          <w:sz w:val="20"/>
        </w:rPr>
        <w:t xml:space="preserve">(в ред. </w:t>
      </w:r>
      <w:hyperlink w:history="0" r:id="rId60"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23. Паспорт безопасности объекта (территории) утверждается начальником таможенного органа или учреждения, в ведении которого находится объект (территория).</w:t>
      </w:r>
    </w:p>
    <w:p>
      <w:pPr>
        <w:pStyle w:val="0"/>
        <w:jc w:val="both"/>
      </w:pPr>
      <w:r>
        <w:rPr>
          <w:sz w:val="20"/>
        </w:rPr>
        <w:t xml:space="preserve">(в ред. </w:t>
      </w:r>
      <w:hyperlink w:history="0" r:id="rId61"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24.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pPr>
        <w:pStyle w:val="0"/>
        <w:spacing w:before="200" w:line-rule="auto"/>
        <w:ind w:firstLine="540"/>
        <w:jc w:val="both"/>
      </w:pPr>
      <w:r>
        <w:rPr>
          <w:sz w:val="20"/>
        </w:rPr>
        <w:t xml:space="preserve">Решение о присвоении паспорту безопасности грифа секретности принимается в соответствии с законодательством Российской Федерации.</w:t>
      </w:r>
    </w:p>
    <w:p>
      <w:pPr>
        <w:pStyle w:val="0"/>
        <w:spacing w:before="200" w:line-rule="auto"/>
        <w:ind w:firstLine="540"/>
        <w:jc w:val="both"/>
      </w:pPr>
      <w:r>
        <w:rPr>
          <w:sz w:val="20"/>
        </w:rPr>
        <w:t xml:space="preserve">25. Паспорт безопасности объекта (территории) составляется в 2 экземплярах, согласовывается (в том числе после его актуализации)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прошнуровывается и скрепляется гербовой печатью таможенного органа или учреждения.</w:t>
      </w:r>
    </w:p>
    <w:p>
      <w:pPr>
        <w:pStyle w:val="0"/>
        <w:spacing w:before="200" w:line-rule="auto"/>
        <w:ind w:firstLine="540"/>
        <w:jc w:val="both"/>
      </w:pPr>
      <w:r>
        <w:rPr>
          <w:sz w:val="20"/>
        </w:rPr>
        <w:t xml:space="preserve">Согласование паспорта безопасности объекта (территории) осуществляется в течение 30 дней со дня его составления.</w:t>
      </w:r>
    </w:p>
    <w:p>
      <w:pPr>
        <w:pStyle w:val="0"/>
        <w:spacing w:before="200" w:line-rule="auto"/>
        <w:ind w:firstLine="540"/>
        <w:jc w:val="both"/>
      </w:pPr>
      <w:r>
        <w:rPr>
          <w:sz w:val="20"/>
        </w:rPr>
        <w:t xml:space="preserve">Первый экземпляр хранится на объекте (территории), второй экземпляр направляется в Федеральную таможенную службу.</w:t>
      </w:r>
    </w:p>
    <w:p>
      <w:pPr>
        <w:pStyle w:val="0"/>
        <w:spacing w:before="200" w:line-rule="auto"/>
        <w:ind w:firstLine="540"/>
        <w:jc w:val="both"/>
      </w:pPr>
      <w:r>
        <w:rPr>
          <w:sz w:val="20"/>
        </w:rPr>
        <w:t xml:space="preserve">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pPr>
        <w:pStyle w:val="0"/>
        <w:jc w:val="both"/>
      </w:pPr>
      <w:r>
        <w:rPr>
          <w:sz w:val="20"/>
        </w:rPr>
        <w:t xml:space="preserve">(п. 25 в ред. </w:t>
      </w:r>
      <w:hyperlink w:history="0" r:id="rId62"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spacing w:before="200" w:line-rule="auto"/>
        <w:ind w:firstLine="540"/>
        <w:jc w:val="both"/>
      </w:pPr>
      <w:r>
        <w:rPr>
          <w:sz w:val="20"/>
        </w:rPr>
        <w:t xml:space="preserve">26. Актуализация паспорта безопасности объекта (территории) осуществляется в порядке, установленном для его разработки, при изменении:</w:t>
      </w:r>
    </w:p>
    <w:p>
      <w:pPr>
        <w:pStyle w:val="0"/>
        <w:spacing w:before="200" w:line-rule="auto"/>
        <w:ind w:firstLine="540"/>
        <w:jc w:val="both"/>
      </w:pPr>
      <w:r>
        <w:rPr>
          <w:sz w:val="20"/>
        </w:rPr>
        <w:t xml:space="preserve">а) основного предназначения объекта (территории);</w:t>
      </w:r>
    </w:p>
    <w:p>
      <w:pPr>
        <w:pStyle w:val="0"/>
        <w:spacing w:before="200" w:line-rule="auto"/>
        <w:ind w:firstLine="540"/>
        <w:jc w:val="both"/>
      </w:pPr>
      <w:r>
        <w:rPr>
          <w:sz w:val="20"/>
        </w:rPr>
        <w:t xml:space="preserve">б) общей площади и периметра объекта (территории);</w:t>
      </w:r>
    </w:p>
    <w:p>
      <w:pPr>
        <w:pStyle w:val="0"/>
        <w:spacing w:before="200" w:line-rule="auto"/>
        <w:ind w:firstLine="540"/>
        <w:jc w:val="both"/>
      </w:pPr>
      <w:r>
        <w:rPr>
          <w:sz w:val="20"/>
        </w:rPr>
        <w:t xml:space="preserve">в) количества потенциально опасных участков и критических элементов на объекте (территории);</w:t>
      </w:r>
    </w:p>
    <w:p>
      <w:pPr>
        <w:pStyle w:val="0"/>
        <w:spacing w:before="200" w:line-rule="auto"/>
        <w:ind w:firstLine="540"/>
        <w:jc w:val="both"/>
      </w:pPr>
      <w:r>
        <w:rPr>
          <w:sz w:val="20"/>
        </w:rPr>
        <w:t xml:space="preserve">г) компонентов организации охраны и защиты объекта (территории) (в том числе пропускного режима) и инженерно-технических средств его охраны (в соответствии с требованиями обеспечения безопасности и антитеррористической защищенности объектов (территорий), оказывающих влияние на эффективность системы физической защиты объекта (территории).</w:t>
      </w:r>
    </w:p>
    <w:p>
      <w:pPr>
        <w:pStyle w:val="0"/>
        <w:spacing w:before="200" w:line-rule="auto"/>
        <w:ind w:firstLine="540"/>
        <w:jc w:val="both"/>
      </w:pPr>
      <w:r>
        <w:rPr>
          <w:sz w:val="20"/>
        </w:rPr>
        <w:t xml:space="preserve">27. В случае отсутствия оснований для проведения актуализации паспорта безопасности объекта (территории) начальник таможенного органа уведомляет об этом вышестоящий таможенный орган, а начальник учреждения уведомляет Федеральную таможенную службу. Уведомление направляется в письменной форме каждые 3 года, начиная с года утверждения паспорта безопасности объекта (территории).</w:t>
      </w:r>
    </w:p>
    <w:p>
      <w:pPr>
        <w:pStyle w:val="0"/>
        <w:jc w:val="both"/>
      </w:pPr>
      <w:r>
        <w:rPr>
          <w:sz w:val="20"/>
        </w:rPr>
        <w:t xml:space="preserve">(п. 27 в ред. </w:t>
      </w:r>
      <w:hyperlink w:history="0" r:id="rId63"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rPr>
        <w:t xml:space="preserve"> Правительства РФ от 12.10.2018 N 1226)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5 декабря 2014 г. N 1328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 w:tooltip="Постановление Правительства РФ от 12.10.2018 N 1226 &quot;О внесении изменений в постановление Правительства Российской Федерации от 5 декабря 2014 г. N 1328&quot; {КонсультантПлюс}">
              <w:r>
                <w:rPr>
                  <w:sz w:val="20"/>
                  <w:color w:val="0000ff"/>
                </w:rPr>
                <w:t xml:space="preserve">Постановления</w:t>
              </w:r>
            </w:hyperlink>
            <w:r>
              <w:rPr>
                <w:sz w:val="20"/>
                <w:color w:val="392c69"/>
              </w:rPr>
              <w:t xml:space="preserve"> Правительства РФ от 12.10.2018 N 1226)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44" w:name="P244"/>
    <w:bookmarkEnd w:id="244"/>
    <w:p>
      <w:pPr>
        <w:pStyle w:val="0"/>
        <w:jc w:val="center"/>
      </w:pPr>
      <w:r>
        <w:rPr>
          <w:sz w:val="20"/>
        </w:rPr>
        <w:t xml:space="preserve">ФОРМА ПАСПОРТА</w:t>
      </w:r>
    </w:p>
    <w:p>
      <w:pPr>
        <w:pStyle w:val="0"/>
        <w:jc w:val="center"/>
      </w:pPr>
      <w:r>
        <w:rPr>
          <w:sz w:val="20"/>
        </w:rPr>
        <w:t xml:space="preserve">БЕЗОПАСНОСТИ ОБЪЕКТОВ (ТЕРРИТОРИЙ) ТАМОЖЕННЫХ ОРГАНОВ</w:t>
      </w:r>
    </w:p>
    <w:p>
      <w:pPr>
        <w:pStyle w:val="0"/>
        <w:jc w:val="center"/>
      </w:pPr>
      <w:r>
        <w:rPr>
          <w:sz w:val="20"/>
        </w:rPr>
        <w:t xml:space="preserve">И УЧРЕЖДЕНИЙ, НАХОДЯЩИХСЯ В ВЕДЕНИИ ФЕДЕРАЛЬНОЙ</w:t>
      </w:r>
    </w:p>
    <w:p>
      <w:pPr>
        <w:pStyle w:val="0"/>
        <w:jc w:val="center"/>
      </w:pPr>
      <w:r>
        <w:rPr>
          <w:sz w:val="20"/>
        </w:rPr>
        <w:t xml:space="preserve">ТАМОЖЕННОЙ СЛУЖБЫ</w:t>
      </w:r>
    </w:p>
    <w:p>
      <w:pPr>
        <w:pStyle w:val="0"/>
        <w:jc w:val="both"/>
      </w:pPr>
      <w:r>
        <w:rPr>
          <w:sz w:val="20"/>
        </w:rPr>
      </w:r>
    </w:p>
    <w:p>
      <w:pPr>
        <w:pStyle w:val="1"/>
        <w:jc w:val="both"/>
      </w:pPr>
      <w:r>
        <w:rPr>
          <w:sz w:val="20"/>
        </w:rPr>
        <w:t xml:space="preserve">  Срок действия паспорта                             ______________________</w:t>
      </w:r>
    </w:p>
    <w:p>
      <w:pPr>
        <w:pStyle w:val="1"/>
        <w:jc w:val="both"/>
      </w:pPr>
      <w:r>
        <w:rPr>
          <w:sz w:val="20"/>
        </w:rPr>
        <w:t xml:space="preserve">                                                       (пометка или гриф)</w:t>
      </w:r>
    </w:p>
    <w:p>
      <w:pPr>
        <w:pStyle w:val="1"/>
        <w:jc w:val="both"/>
      </w:pPr>
      <w:r>
        <w:rPr>
          <w:sz w:val="20"/>
        </w:rPr>
        <w:t xml:space="preserve">до "__" __________ 20__ г.                                Экз. N _____</w:t>
      </w:r>
    </w:p>
    <w:p>
      <w:pPr>
        <w:pStyle w:val="1"/>
        <w:jc w:val="both"/>
      </w:pPr>
      <w:r>
        <w:rPr>
          <w:sz w:val="20"/>
        </w:rPr>
      </w:r>
    </w:p>
    <w:p>
      <w:pPr>
        <w:pStyle w:val="1"/>
        <w:jc w:val="both"/>
      </w:pPr>
      <w:r>
        <w:rPr>
          <w:sz w:val="20"/>
        </w:rPr>
        <w:t xml:space="preserve">                                                        УТВЕРЖДАЮ</w:t>
      </w:r>
    </w:p>
    <w:p>
      <w:pPr>
        <w:pStyle w:val="1"/>
        <w:jc w:val="both"/>
      </w:pPr>
      <w:r>
        <w:rPr>
          <w:sz w:val="20"/>
        </w:rPr>
        <w:t xml:space="preserve">                                             ______________________________</w:t>
      </w:r>
    </w:p>
    <w:p>
      <w:pPr>
        <w:pStyle w:val="1"/>
        <w:jc w:val="both"/>
      </w:pPr>
      <w:r>
        <w:rPr>
          <w:sz w:val="20"/>
        </w:rPr>
        <w:t xml:space="preserve">                                             (начальник таможенного органа,</w:t>
      </w:r>
    </w:p>
    <w:p>
      <w:pPr>
        <w:pStyle w:val="1"/>
        <w:jc w:val="both"/>
      </w:pPr>
      <w:r>
        <w:rPr>
          <w:sz w:val="20"/>
        </w:rPr>
        <w:t xml:space="preserve">                                                       учреждения)</w:t>
      </w:r>
    </w:p>
    <w:p>
      <w:pPr>
        <w:pStyle w:val="1"/>
        <w:jc w:val="both"/>
      </w:pPr>
      <w:r>
        <w:rPr>
          <w:sz w:val="20"/>
        </w:rPr>
        <w:t xml:space="preserve">                                             ______________________________</w:t>
      </w:r>
    </w:p>
    <w:p>
      <w:pPr>
        <w:pStyle w:val="1"/>
        <w:jc w:val="both"/>
      </w:pPr>
      <w:r>
        <w:rPr>
          <w:sz w:val="20"/>
        </w:rPr>
        <w:t xml:space="preserve">                                                  (специальное звание)</w:t>
      </w:r>
    </w:p>
    <w:p>
      <w:pPr>
        <w:pStyle w:val="1"/>
        <w:jc w:val="both"/>
      </w:pPr>
      <w:r>
        <w:rPr>
          <w:sz w:val="20"/>
        </w:rPr>
        <w:t xml:space="preserve">                                             ___________ 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"__" ___________ 20__ г.</w:t>
      </w:r>
    </w:p>
    <w:p>
      <w:pPr>
        <w:pStyle w:val="1"/>
        <w:jc w:val="both"/>
      </w:pPr>
      <w:r>
        <w:rPr>
          <w:sz w:val="20"/>
        </w:rPr>
      </w:r>
    </w:p>
    <w:p>
      <w:pPr>
        <w:pStyle w:val="1"/>
        <w:jc w:val="both"/>
      </w:pPr>
      <w:r>
        <w:rPr>
          <w:sz w:val="20"/>
        </w:rPr>
        <w:t xml:space="preserve">            СОГЛАСОВАНО                                СОГЛАСОВАНО</w:t>
      </w:r>
    </w:p>
    <w:p>
      <w:pPr>
        <w:pStyle w:val="1"/>
        <w:jc w:val="both"/>
      </w:pPr>
      <w:r>
        <w:rPr>
          <w:sz w:val="20"/>
        </w:rPr>
        <w:t xml:space="preserve">__________________________________       __________________________________</w:t>
      </w:r>
    </w:p>
    <w:p>
      <w:pPr>
        <w:pStyle w:val="1"/>
        <w:jc w:val="both"/>
      </w:pPr>
      <w:r>
        <w:rPr>
          <w:sz w:val="20"/>
        </w:rPr>
        <w:t xml:space="preserve"> (руководитель территориального            (руководитель территориального</w:t>
      </w:r>
    </w:p>
    <w:p>
      <w:pPr>
        <w:pStyle w:val="1"/>
        <w:jc w:val="both"/>
      </w:pPr>
      <w:r>
        <w:rPr>
          <w:sz w:val="20"/>
        </w:rPr>
        <w:t xml:space="preserve">       органа безопасности)                     органа Росгвардии или</w:t>
      </w:r>
    </w:p>
    <w:p>
      <w:pPr>
        <w:pStyle w:val="1"/>
        <w:jc w:val="both"/>
      </w:pPr>
      <w:r>
        <w:rPr>
          <w:sz w:val="20"/>
        </w:rPr>
        <w:t xml:space="preserve">                                           подразделения вневедомственной</w:t>
      </w:r>
    </w:p>
    <w:p>
      <w:pPr>
        <w:pStyle w:val="1"/>
        <w:jc w:val="both"/>
      </w:pPr>
      <w:r>
        <w:rPr>
          <w:sz w:val="20"/>
        </w:rPr>
        <w:t xml:space="preserve">                                              охраны войск национальной</w:t>
      </w:r>
    </w:p>
    <w:p>
      <w:pPr>
        <w:pStyle w:val="1"/>
        <w:jc w:val="both"/>
      </w:pPr>
      <w:r>
        <w:rPr>
          <w:sz w:val="20"/>
        </w:rPr>
        <w:t xml:space="preserve">                                            гвардии Российской Федерации)</w:t>
      </w:r>
    </w:p>
    <w:p>
      <w:pPr>
        <w:pStyle w:val="1"/>
        <w:jc w:val="both"/>
      </w:pPr>
      <w:r>
        <w:rPr>
          <w:sz w:val="20"/>
        </w:rPr>
        <w:t xml:space="preserve">___________ ______________________       ___________ ______________________</w:t>
      </w:r>
    </w:p>
    <w:p>
      <w:pPr>
        <w:pStyle w:val="1"/>
        <w:jc w:val="both"/>
      </w:pPr>
      <w:r>
        <w:rPr>
          <w:sz w:val="20"/>
        </w:rPr>
        <w:t xml:space="preserve"> (подпись)         (ф.и.о.)               (подпись)         (ф.и.о.)</w:t>
      </w:r>
    </w:p>
    <w:p>
      <w:pPr>
        <w:pStyle w:val="1"/>
        <w:jc w:val="both"/>
      </w:pPr>
      <w:r>
        <w:rPr>
          <w:sz w:val="20"/>
        </w:rPr>
      </w:r>
    </w:p>
    <w:p>
      <w:pPr>
        <w:pStyle w:val="1"/>
        <w:jc w:val="both"/>
      </w:pPr>
      <w:r>
        <w:rPr>
          <w:sz w:val="20"/>
        </w:rPr>
        <w:t xml:space="preserve">   "__" ___________ 20__ г.                 "__" ___________ 20__ г.</w:t>
      </w:r>
    </w:p>
    <w:p>
      <w:pPr>
        <w:pStyle w:val="1"/>
        <w:jc w:val="both"/>
      </w:pPr>
      <w:r>
        <w:rPr>
          <w:sz w:val="20"/>
        </w:rPr>
      </w:r>
    </w:p>
    <w:p>
      <w:pPr>
        <w:pStyle w:val="1"/>
        <w:jc w:val="both"/>
      </w:pPr>
      <w:r>
        <w:rPr>
          <w:sz w:val="20"/>
        </w:rPr>
        <w:t xml:space="preserve">                           ПАСПОРТ БЕЗОПАСНОСТИ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объекта (территории)</w:t>
      </w:r>
    </w:p>
    <w:p>
      <w:pPr>
        <w:pStyle w:val="1"/>
        <w:jc w:val="both"/>
      </w:pPr>
      <w:r>
        <w:rPr>
          <w:sz w:val="20"/>
        </w:rPr>
        <w:t xml:space="preserve">                г. ________________________________________</w:t>
      </w:r>
    </w:p>
    <w:p>
      <w:pPr>
        <w:pStyle w:val="1"/>
        <w:jc w:val="both"/>
      </w:pPr>
      <w:r>
        <w:rPr>
          <w:sz w:val="20"/>
        </w:rPr>
        <w:t xml:space="preserve">                      (наименование населенного пункта)</w:t>
      </w:r>
    </w:p>
    <w:p>
      <w:pPr>
        <w:pStyle w:val="1"/>
        <w:jc w:val="both"/>
      </w:pPr>
      <w:r>
        <w:rPr>
          <w:sz w:val="20"/>
        </w:rPr>
        <w:t xml:space="preserve">                                  20__ г.</w:t>
      </w:r>
    </w:p>
    <w:p>
      <w:pPr>
        <w:pStyle w:val="1"/>
        <w:jc w:val="both"/>
      </w:pPr>
      <w:r>
        <w:rPr>
          <w:sz w:val="20"/>
        </w:rPr>
      </w:r>
    </w:p>
    <w:p>
      <w:pPr>
        <w:pStyle w:val="1"/>
        <w:jc w:val="both"/>
      </w:pPr>
      <w:r>
        <w:rPr>
          <w:sz w:val="20"/>
        </w:rPr>
        <w:t xml:space="preserve">                 1. Общие сведения об объекте (территории)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наименования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(основной вид деятельности, категория)</w:t>
      </w:r>
    </w:p>
    <w:p>
      <w:pPr>
        <w:pStyle w:val="1"/>
        <w:jc w:val="both"/>
      </w:pPr>
      <w:r>
        <w:rPr>
          <w:sz w:val="20"/>
        </w:rPr>
        <w:t xml:space="preserve">___________________________________________________________________________</w:t>
      </w:r>
    </w:p>
    <w:p>
      <w:pPr>
        <w:pStyle w:val="1"/>
        <w:jc w:val="both"/>
      </w:pPr>
      <w:r>
        <w:rPr>
          <w:sz w:val="20"/>
        </w:rPr>
        <w:t xml:space="preserve">                (адрес места расположения, телефоны, факсы)</w:t>
      </w:r>
    </w:p>
    <w:p>
      <w:pPr>
        <w:pStyle w:val="1"/>
        <w:jc w:val="both"/>
      </w:pPr>
      <w:r>
        <w:rPr>
          <w:sz w:val="20"/>
        </w:rPr>
        <w:t xml:space="preserve">___________________________________________________________________________</w:t>
      </w:r>
    </w:p>
    <w:p>
      <w:pPr>
        <w:pStyle w:val="1"/>
        <w:jc w:val="both"/>
      </w:pPr>
      <w:r>
        <w:rPr>
          <w:sz w:val="20"/>
        </w:rPr>
        <w:t xml:space="preserve">   (общая площадь объекта (территории), кв. метров, общая протяженность</w:t>
      </w:r>
    </w:p>
    <w:p>
      <w:pPr>
        <w:pStyle w:val="1"/>
        <w:jc w:val="both"/>
      </w:pPr>
      <w:r>
        <w:rPr>
          <w:sz w:val="20"/>
        </w:rPr>
        <w:t xml:space="preserve">                          его периметра, метров)</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таможенного органа или учреждения, в ведении которого</w:t>
      </w:r>
    </w:p>
    <w:p>
      <w:pPr>
        <w:pStyle w:val="1"/>
        <w:jc w:val="both"/>
      </w:pPr>
      <w:r>
        <w:rPr>
          <w:sz w:val="20"/>
        </w:rPr>
        <w:t xml:space="preserve">                       находится объект (территория)</w:t>
      </w:r>
    </w:p>
    <w:p>
      <w:pPr>
        <w:pStyle w:val="1"/>
        <w:jc w:val="both"/>
      </w:pPr>
      <w:r>
        <w:rPr>
          <w:sz w:val="20"/>
        </w:rPr>
      </w:r>
    </w:p>
    <w:p>
      <w:pPr>
        <w:pStyle w:val="1"/>
        <w:jc w:val="both"/>
      </w:pPr>
      <w:r>
        <w:rPr>
          <w:sz w:val="20"/>
        </w:rPr>
        <w:t xml:space="preserve">      2. Общие сведения о должностных лицах и работниках таможенного</w:t>
      </w:r>
    </w:p>
    <w:p>
      <w:pPr>
        <w:pStyle w:val="1"/>
        <w:jc w:val="both"/>
      </w:pPr>
      <w:r>
        <w:rPr>
          <w:sz w:val="20"/>
        </w:rPr>
        <w:t xml:space="preserve">          органа или учреждения, посетителях и (или) арендаторах</w:t>
      </w:r>
    </w:p>
    <w:p>
      <w:pPr>
        <w:pStyle w:val="1"/>
        <w:jc w:val="both"/>
      </w:pPr>
      <w:r>
        <w:rPr>
          <w:sz w:val="20"/>
        </w:rPr>
        <w:t xml:space="preserve">                           объекта (территории)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2"/>
        <w:gridCol w:w="6523"/>
        <w:gridCol w:w="1871"/>
      </w:tblGrid>
      <w:tr>
        <w:tc>
          <w:tcPr>
            <w:tcW w:w="672" w:type="dxa"/>
          </w:tcPr>
          <w:p>
            <w:pPr>
              <w:pStyle w:val="0"/>
              <w:jc w:val="center"/>
            </w:pPr>
            <w:r>
              <w:rPr>
                <w:sz w:val="20"/>
              </w:rPr>
              <w:t xml:space="preserve">N п/п</w:t>
            </w:r>
          </w:p>
        </w:tc>
        <w:tc>
          <w:tcPr>
            <w:tcW w:w="6523" w:type="dxa"/>
          </w:tcPr>
          <w:p>
            <w:pPr>
              <w:pStyle w:val="0"/>
              <w:jc w:val="center"/>
            </w:pPr>
            <w:r>
              <w:rPr>
                <w:sz w:val="20"/>
              </w:rPr>
              <w:t xml:space="preserve">Категория лиц</w:t>
            </w:r>
          </w:p>
        </w:tc>
        <w:tc>
          <w:tcPr>
            <w:tcW w:w="1871" w:type="dxa"/>
          </w:tcPr>
          <w:p>
            <w:pPr>
              <w:pStyle w:val="0"/>
              <w:jc w:val="center"/>
            </w:pPr>
            <w:r>
              <w:rPr>
                <w:sz w:val="20"/>
              </w:rPr>
              <w:t xml:space="preserve">Количество, человек</w:t>
            </w:r>
          </w:p>
        </w:tc>
      </w:tr>
      <w:tr>
        <w:tc>
          <w:tcPr>
            <w:tcW w:w="672" w:type="dxa"/>
          </w:tcPr>
          <w:p>
            <w:pPr>
              <w:pStyle w:val="0"/>
              <w:jc w:val="center"/>
            </w:pPr>
            <w:r>
              <w:rPr>
                <w:sz w:val="20"/>
              </w:rPr>
              <w:t xml:space="preserve">1.</w:t>
            </w:r>
          </w:p>
        </w:tc>
        <w:tc>
          <w:tcPr>
            <w:tcW w:w="6523" w:type="dxa"/>
          </w:tcPr>
          <w:p>
            <w:pPr>
              <w:pStyle w:val="0"/>
            </w:pPr>
            <w:r>
              <w:rPr>
                <w:sz w:val="20"/>
              </w:rPr>
              <w:t xml:space="preserve">Должностные лица и работники таможенного органа или учреждения, постоянно находящиеся на объекте (территории)</w:t>
            </w:r>
          </w:p>
        </w:tc>
        <w:tc>
          <w:tcPr>
            <w:tcW w:w="1871" w:type="dxa"/>
          </w:tcPr>
          <w:p>
            <w:pPr>
              <w:pStyle w:val="0"/>
            </w:pPr>
            <w:r>
              <w:rPr>
                <w:sz w:val="20"/>
              </w:rPr>
            </w:r>
          </w:p>
        </w:tc>
      </w:tr>
      <w:tr>
        <w:tc>
          <w:tcPr>
            <w:tcW w:w="672" w:type="dxa"/>
          </w:tcPr>
          <w:p>
            <w:pPr>
              <w:pStyle w:val="0"/>
              <w:jc w:val="center"/>
            </w:pPr>
            <w:r>
              <w:rPr>
                <w:sz w:val="20"/>
              </w:rPr>
              <w:t xml:space="preserve">2.</w:t>
            </w:r>
          </w:p>
        </w:tc>
        <w:tc>
          <w:tcPr>
            <w:tcW w:w="6523" w:type="dxa"/>
          </w:tcPr>
          <w:p>
            <w:pPr>
              <w:pStyle w:val="0"/>
            </w:pPr>
            <w:r>
              <w:rPr>
                <w:sz w:val="20"/>
              </w:rPr>
              <w:t xml:space="preserve">Посетители, одновременно находящиеся на объекте (территории)</w:t>
            </w:r>
          </w:p>
        </w:tc>
        <w:tc>
          <w:tcPr>
            <w:tcW w:w="1871" w:type="dxa"/>
          </w:tcPr>
          <w:p>
            <w:pPr>
              <w:pStyle w:val="0"/>
            </w:pPr>
            <w:r>
              <w:rPr>
                <w:sz w:val="20"/>
              </w:rPr>
            </w:r>
          </w:p>
        </w:tc>
      </w:tr>
      <w:tr>
        <w:tc>
          <w:tcPr>
            <w:tcW w:w="672" w:type="dxa"/>
          </w:tcPr>
          <w:p>
            <w:pPr>
              <w:pStyle w:val="0"/>
              <w:jc w:val="center"/>
            </w:pPr>
            <w:r>
              <w:rPr>
                <w:sz w:val="20"/>
              </w:rPr>
              <w:t xml:space="preserve">3.</w:t>
            </w:r>
          </w:p>
        </w:tc>
        <w:tc>
          <w:tcPr>
            <w:tcW w:w="6523" w:type="dxa"/>
          </w:tcPr>
          <w:p>
            <w:pPr>
              <w:pStyle w:val="0"/>
            </w:pPr>
            <w:r>
              <w:rPr>
                <w:sz w:val="20"/>
              </w:rPr>
              <w:t xml:space="preserve">Арендаторы</w:t>
            </w:r>
          </w:p>
          <w:p>
            <w:pPr>
              <w:pStyle w:val="0"/>
            </w:pPr>
            <w:r>
              <w:rPr>
                <w:sz w:val="20"/>
              </w:rPr>
              <w:t xml:space="preserve">(_____________________________________________________),</w:t>
            </w:r>
          </w:p>
          <w:p>
            <w:pPr>
              <w:pStyle w:val="0"/>
              <w:jc w:val="center"/>
            </w:pPr>
            <w:r>
              <w:rPr>
                <w:sz w:val="20"/>
              </w:rPr>
              <w:t xml:space="preserve">(наименование организаций)</w:t>
            </w:r>
          </w:p>
          <w:p>
            <w:pPr>
              <w:pStyle w:val="0"/>
              <w:jc w:val="both"/>
            </w:pPr>
            <w:r>
              <w:rPr>
                <w:sz w:val="20"/>
              </w:rPr>
              <w:t xml:space="preserve">постоянно находящиеся на объекте (территории)</w:t>
            </w:r>
          </w:p>
        </w:tc>
        <w:tc>
          <w:tcPr>
            <w:tcW w:w="1871" w:type="dxa"/>
          </w:tcPr>
          <w:p>
            <w:pPr>
              <w:pStyle w:val="0"/>
            </w:pPr>
            <w:r>
              <w:rPr>
                <w:sz w:val="20"/>
              </w:rPr>
            </w:r>
          </w:p>
        </w:tc>
      </w:tr>
      <w:tr>
        <w:tc>
          <w:tcPr>
            <w:tcW w:w="672" w:type="dxa"/>
          </w:tcPr>
          <w:p>
            <w:pPr>
              <w:pStyle w:val="0"/>
              <w:jc w:val="center"/>
            </w:pPr>
            <w:r>
              <w:rPr>
                <w:sz w:val="20"/>
              </w:rPr>
              <w:t xml:space="preserve">4.</w:t>
            </w:r>
          </w:p>
        </w:tc>
        <w:tc>
          <w:tcPr>
            <w:tcW w:w="6523" w:type="dxa"/>
          </w:tcPr>
          <w:p>
            <w:pPr>
              <w:pStyle w:val="0"/>
            </w:pPr>
            <w:r>
              <w:rPr>
                <w:sz w:val="20"/>
              </w:rPr>
              <w:t xml:space="preserve">Все лица, одновременно находящиеся на объекте (территории)</w:t>
            </w:r>
          </w:p>
        </w:tc>
        <w:tc>
          <w:tcPr>
            <w:tcW w:w="1871" w:type="dxa"/>
          </w:tcPr>
          <w:p>
            <w:pPr>
              <w:pStyle w:val="0"/>
            </w:pPr>
            <w:r>
              <w:rPr>
                <w:sz w:val="20"/>
              </w:rPr>
            </w:r>
          </w:p>
        </w:tc>
      </w:tr>
    </w:tbl>
    <w:p>
      <w:pPr>
        <w:pStyle w:val="0"/>
        <w:jc w:val="both"/>
      </w:pPr>
      <w:r>
        <w:rPr>
          <w:sz w:val="20"/>
        </w:rPr>
      </w:r>
    </w:p>
    <w:p>
      <w:pPr>
        <w:pStyle w:val="1"/>
        <w:jc w:val="both"/>
      </w:pPr>
      <w:r>
        <w:rPr>
          <w:sz w:val="20"/>
        </w:rPr>
        <w:t xml:space="preserve">                3. Сведения о потенциально опасных участках</w:t>
      </w:r>
    </w:p>
    <w:p>
      <w:pPr>
        <w:pStyle w:val="1"/>
        <w:jc w:val="both"/>
      </w:pPr>
      <w:r>
        <w:rPr>
          <w:sz w:val="20"/>
        </w:rPr>
        <w:t xml:space="preserve">            и (или) критических элементах объекта (территории)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2"/>
        <w:gridCol w:w="1392"/>
        <w:gridCol w:w="1690"/>
        <w:gridCol w:w="2242"/>
        <w:gridCol w:w="1968"/>
        <w:gridCol w:w="1110"/>
      </w:tblGrid>
      <w:tr>
        <w:tc>
          <w:tcPr>
            <w:tcW w:w="672" w:type="dxa"/>
          </w:tcPr>
          <w:p>
            <w:pPr>
              <w:pStyle w:val="0"/>
              <w:jc w:val="center"/>
            </w:pPr>
            <w:r>
              <w:rPr>
                <w:sz w:val="20"/>
              </w:rPr>
              <w:t xml:space="preserve">N п/п</w:t>
            </w:r>
          </w:p>
        </w:tc>
        <w:tc>
          <w:tcPr>
            <w:tcW w:w="1392" w:type="dxa"/>
          </w:tcPr>
          <w:p>
            <w:pPr>
              <w:pStyle w:val="0"/>
              <w:jc w:val="center"/>
            </w:pPr>
            <w:r>
              <w:rPr>
                <w:sz w:val="20"/>
              </w:rPr>
              <w:t xml:space="preserve">Наименование</w:t>
            </w:r>
          </w:p>
        </w:tc>
        <w:tc>
          <w:tcPr>
            <w:tcW w:w="1690" w:type="dxa"/>
          </w:tcPr>
          <w:p>
            <w:pPr>
              <w:pStyle w:val="0"/>
              <w:jc w:val="center"/>
            </w:pPr>
            <w:r>
              <w:rPr>
                <w:sz w:val="20"/>
              </w:rPr>
              <w:t xml:space="preserve">Количество работающих, человек</w:t>
            </w:r>
          </w:p>
        </w:tc>
        <w:tc>
          <w:tcPr>
            <w:tcW w:w="2242" w:type="dxa"/>
          </w:tcPr>
          <w:p>
            <w:pPr>
              <w:pStyle w:val="0"/>
              <w:jc w:val="center"/>
            </w:pPr>
            <w:r>
              <w:rPr>
                <w:sz w:val="20"/>
              </w:rPr>
              <w:t xml:space="preserve">Конструктивные, технологические элементы</w:t>
            </w:r>
          </w:p>
        </w:tc>
        <w:tc>
          <w:tcPr>
            <w:tcW w:w="1968" w:type="dxa"/>
          </w:tcPr>
          <w:p>
            <w:pPr>
              <w:pStyle w:val="0"/>
              <w:jc w:val="center"/>
            </w:pPr>
            <w:r>
              <w:rPr>
                <w:sz w:val="20"/>
              </w:rPr>
              <w:t xml:space="preserve">Характер возможной чрезвычайной ситуации</w:t>
            </w:r>
          </w:p>
        </w:tc>
        <w:tc>
          <w:tcPr>
            <w:tcW w:w="1110" w:type="dxa"/>
          </w:tcPr>
          <w:p>
            <w:pPr>
              <w:pStyle w:val="0"/>
              <w:jc w:val="center"/>
            </w:pPr>
            <w:r>
              <w:rPr>
                <w:sz w:val="20"/>
              </w:rPr>
              <w:t xml:space="preserve">Иные сведения</w:t>
            </w:r>
          </w:p>
        </w:tc>
      </w:tr>
      <w:tr>
        <w:tc>
          <w:tcPr>
            <w:tcW w:w="672" w:type="dxa"/>
          </w:tcPr>
          <w:p>
            <w:pPr>
              <w:pStyle w:val="0"/>
              <w:jc w:val="center"/>
            </w:pPr>
            <w:r>
              <w:rPr>
                <w:sz w:val="20"/>
              </w:rPr>
              <w:t xml:space="preserve">1</w:t>
            </w:r>
          </w:p>
        </w:tc>
        <w:tc>
          <w:tcPr>
            <w:tcW w:w="1392" w:type="dxa"/>
          </w:tcPr>
          <w:p>
            <w:pPr>
              <w:pStyle w:val="0"/>
              <w:jc w:val="center"/>
            </w:pPr>
            <w:r>
              <w:rPr>
                <w:sz w:val="20"/>
              </w:rPr>
              <w:t xml:space="preserve">2</w:t>
            </w:r>
          </w:p>
        </w:tc>
        <w:tc>
          <w:tcPr>
            <w:tcW w:w="1690" w:type="dxa"/>
          </w:tcPr>
          <w:p>
            <w:pPr>
              <w:pStyle w:val="0"/>
              <w:jc w:val="center"/>
            </w:pPr>
            <w:r>
              <w:rPr>
                <w:sz w:val="20"/>
              </w:rPr>
              <w:t xml:space="preserve">3</w:t>
            </w:r>
          </w:p>
        </w:tc>
        <w:tc>
          <w:tcPr>
            <w:tcW w:w="2242" w:type="dxa"/>
          </w:tcPr>
          <w:p>
            <w:pPr>
              <w:pStyle w:val="0"/>
              <w:jc w:val="center"/>
            </w:pPr>
            <w:r>
              <w:rPr>
                <w:sz w:val="20"/>
              </w:rPr>
              <w:t xml:space="preserve">4</w:t>
            </w:r>
          </w:p>
        </w:tc>
        <w:tc>
          <w:tcPr>
            <w:tcW w:w="1968" w:type="dxa"/>
          </w:tcPr>
          <w:p>
            <w:pPr>
              <w:pStyle w:val="0"/>
              <w:jc w:val="center"/>
            </w:pPr>
            <w:r>
              <w:rPr>
                <w:sz w:val="20"/>
              </w:rPr>
              <w:t xml:space="preserve">5</w:t>
            </w:r>
          </w:p>
        </w:tc>
        <w:tc>
          <w:tcPr>
            <w:tcW w:w="1110" w:type="dxa"/>
          </w:tcPr>
          <w:p>
            <w:pPr>
              <w:pStyle w:val="0"/>
              <w:jc w:val="center"/>
            </w:pPr>
            <w:r>
              <w:rPr>
                <w:sz w:val="20"/>
              </w:rPr>
              <w:t xml:space="preserve">6</w:t>
            </w:r>
          </w:p>
        </w:tc>
      </w:tr>
      <w:tr>
        <w:tc>
          <w:tcPr>
            <w:gridSpan w:val="6"/>
            <w:tcW w:w="9074" w:type="dxa"/>
          </w:tcPr>
          <w:p>
            <w:pPr>
              <w:pStyle w:val="0"/>
              <w:jc w:val="center"/>
            </w:pPr>
            <w:r>
              <w:rPr>
                <w:sz w:val="20"/>
              </w:rPr>
              <w:t xml:space="preserve">Потенциально опасные участки объекта (территории)</w:t>
            </w:r>
          </w:p>
        </w:tc>
      </w:tr>
      <w:tr>
        <w:tc>
          <w:tcPr>
            <w:tcW w:w="672" w:type="dxa"/>
          </w:tcPr>
          <w:p>
            <w:pPr>
              <w:pStyle w:val="0"/>
            </w:pPr>
            <w:r>
              <w:rPr>
                <w:sz w:val="20"/>
              </w:rPr>
            </w:r>
          </w:p>
        </w:tc>
        <w:tc>
          <w:tcPr>
            <w:tcW w:w="1392" w:type="dxa"/>
          </w:tcPr>
          <w:p>
            <w:pPr>
              <w:pStyle w:val="0"/>
            </w:pPr>
            <w:r>
              <w:rPr>
                <w:sz w:val="20"/>
              </w:rPr>
            </w:r>
          </w:p>
        </w:tc>
        <w:tc>
          <w:tcPr>
            <w:tcW w:w="1690" w:type="dxa"/>
          </w:tcPr>
          <w:p>
            <w:pPr>
              <w:pStyle w:val="0"/>
            </w:pPr>
            <w:r>
              <w:rPr>
                <w:sz w:val="20"/>
              </w:rPr>
            </w:r>
          </w:p>
        </w:tc>
        <w:tc>
          <w:tcPr>
            <w:gridSpan w:val="3"/>
            <w:tcW w:w="5320" w:type="dxa"/>
          </w:tcPr>
          <w:p>
            <w:pPr>
              <w:pStyle w:val="0"/>
            </w:pPr>
            <w:r>
              <w:rPr>
                <w:sz w:val="20"/>
              </w:rPr>
            </w:r>
          </w:p>
        </w:tc>
      </w:tr>
      <w:tr>
        <w:tc>
          <w:tcPr>
            <w:gridSpan w:val="6"/>
            <w:tcW w:w="9074" w:type="dxa"/>
          </w:tcPr>
          <w:p>
            <w:pPr>
              <w:pStyle w:val="0"/>
              <w:jc w:val="center"/>
            </w:pPr>
            <w:r>
              <w:rPr>
                <w:sz w:val="20"/>
              </w:rPr>
              <w:t xml:space="preserve">Критические элементы объекта (территории)</w:t>
            </w:r>
          </w:p>
        </w:tc>
      </w:tr>
      <w:tr>
        <w:tc>
          <w:tcPr>
            <w:tcW w:w="672" w:type="dxa"/>
          </w:tcPr>
          <w:p>
            <w:pPr>
              <w:pStyle w:val="0"/>
            </w:pPr>
            <w:r>
              <w:rPr>
                <w:sz w:val="20"/>
              </w:rPr>
            </w:r>
          </w:p>
        </w:tc>
        <w:tc>
          <w:tcPr>
            <w:tcW w:w="1392" w:type="dxa"/>
          </w:tcPr>
          <w:p>
            <w:pPr>
              <w:pStyle w:val="0"/>
            </w:pPr>
            <w:r>
              <w:rPr>
                <w:sz w:val="20"/>
              </w:rPr>
            </w:r>
          </w:p>
        </w:tc>
        <w:tc>
          <w:tcPr>
            <w:tcW w:w="1690" w:type="dxa"/>
          </w:tcPr>
          <w:p>
            <w:pPr>
              <w:pStyle w:val="0"/>
            </w:pPr>
            <w:r>
              <w:rPr>
                <w:sz w:val="20"/>
              </w:rPr>
            </w:r>
          </w:p>
        </w:tc>
        <w:tc>
          <w:tcPr>
            <w:tcW w:w="2242" w:type="dxa"/>
          </w:tcPr>
          <w:p>
            <w:pPr>
              <w:pStyle w:val="0"/>
            </w:pPr>
            <w:r>
              <w:rPr>
                <w:sz w:val="20"/>
              </w:rPr>
            </w:r>
          </w:p>
        </w:tc>
        <w:tc>
          <w:tcPr>
            <w:tcW w:w="1968" w:type="dxa"/>
          </w:tcPr>
          <w:p>
            <w:pPr>
              <w:pStyle w:val="0"/>
            </w:pPr>
            <w:r>
              <w:rPr>
                <w:sz w:val="20"/>
              </w:rPr>
            </w:r>
          </w:p>
        </w:tc>
        <w:tc>
          <w:tcPr>
            <w:tcW w:w="1110" w:type="dxa"/>
          </w:tcPr>
          <w:p>
            <w:pPr>
              <w:pStyle w:val="0"/>
            </w:pPr>
            <w:r>
              <w:rPr>
                <w:sz w:val="20"/>
              </w:rPr>
            </w:r>
          </w:p>
        </w:tc>
      </w:tr>
    </w:tbl>
    <w:p>
      <w:pPr>
        <w:pStyle w:val="0"/>
        <w:jc w:val="both"/>
      </w:pPr>
      <w:r>
        <w:rPr>
          <w:sz w:val="20"/>
        </w:rPr>
      </w:r>
    </w:p>
    <w:p>
      <w:pPr>
        <w:pStyle w:val="1"/>
        <w:jc w:val="both"/>
      </w:pPr>
      <w:r>
        <w:rPr>
          <w:sz w:val="20"/>
        </w:rPr>
        <w:t xml:space="preserve">             4. Возможные последствия в результате совершения</w:t>
      </w:r>
    </w:p>
    <w:p>
      <w:pPr>
        <w:pStyle w:val="1"/>
        <w:jc w:val="both"/>
      </w:pPr>
      <w:r>
        <w:rPr>
          <w:sz w:val="20"/>
        </w:rPr>
        <w:t xml:space="preserve">              террористического акта на объекте (территории)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2"/>
        <w:gridCol w:w="4282"/>
        <w:gridCol w:w="4109"/>
      </w:tblGrid>
      <w:tr>
        <w:tc>
          <w:tcPr>
            <w:tcW w:w="672" w:type="dxa"/>
          </w:tcPr>
          <w:p>
            <w:pPr>
              <w:pStyle w:val="0"/>
              <w:jc w:val="center"/>
            </w:pPr>
            <w:r>
              <w:rPr>
                <w:sz w:val="20"/>
              </w:rPr>
              <w:t xml:space="preserve">N п/п</w:t>
            </w:r>
          </w:p>
        </w:tc>
        <w:tc>
          <w:tcPr>
            <w:tcW w:w="4282" w:type="dxa"/>
          </w:tcPr>
          <w:p>
            <w:pPr>
              <w:pStyle w:val="0"/>
              <w:jc w:val="center"/>
            </w:pPr>
            <w:r>
              <w:rPr>
                <w:sz w:val="20"/>
              </w:rPr>
              <w:t xml:space="preserve">Возможные террористические акты</w:t>
            </w:r>
          </w:p>
        </w:tc>
        <w:tc>
          <w:tcPr>
            <w:tcW w:w="4109" w:type="dxa"/>
          </w:tcPr>
          <w:p>
            <w:pPr>
              <w:pStyle w:val="0"/>
              <w:jc w:val="center"/>
            </w:pPr>
            <w:r>
              <w:rPr>
                <w:sz w:val="20"/>
              </w:rPr>
              <w:t xml:space="preserve">Возможные последствия</w:t>
            </w:r>
          </w:p>
        </w:tc>
      </w:tr>
      <w:tr>
        <w:tc>
          <w:tcPr>
            <w:tcW w:w="672" w:type="dxa"/>
          </w:tcPr>
          <w:p>
            <w:pPr>
              <w:pStyle w:val="0"/>
              <w:jc w:val="center"/>
            </w:pPr>
            <w:r>
              <w:rPr>
                <w:sz w:val="20"/>
              </w:rPr>
              <w:t xml:space="preserve">1.</w:t>
            </w:r>
          </w:p>
        </w:tc>
        <w:tc>
          <w:tcPr>
            <w:tcW w:w="4282" w:type="dxa"/>
          </w:tcPr>
          <w:p>
            <w:pPr>
              <w:pStyle w:val="0"/>
            </w:pPr>
            <w:r>
              <w:rPr>
                <w:sz w:val="20"/>
              </w:rPr>
            </w:r>
          </w:p>
        </w:tc>
        <w:tc>
          <w:tcPr>
            <w:tcW w:w="4109" w:type="dxa"/>
          </w:tcPr>
          <w:p>
            <w:pPr>
              <w:pStyle w:val="0"/>
            </w:pPr>
            <w:r>
              <w:rPr>
                <w:sz w:val="20"/>
              </w:rPr>
            </w:r>
          </w:p>
        </w:tc>
      </w:tr>
      <w:tr>
        <w:tc>
          <w:tcPr>
            <w:tcW w:w="672" w:type="dxa"/>
          </w:tcPr>
          <w:p>
            <w:pPr>
              <w:pStyle w:val="0"/>
              <w:jc w:val="center"/>
            </w:pPr>
            <w:r>
              <w:rPr>
                <w:sz w:val="20"/>
              </w:rPr>
              <w:t xml:space="preserve">2.</w:t>
            </w:r>
          </w:p>
        </w:tc>
        <w:tc>
          <w:tcPr>
            <w:tcW w:w="4282" w:type="dxa"/>
          </w:tcPr>
          <w:p>
            <w:pPr>
              <w:pStyle w:val="0"/>
            </w:pPr>
            <w:r>
              <w:rPr>
                <w:sz w:val="20"/>
              </w:rPr>
            </w:r>
          </w:p>
        </w:tc>
        <w:tc>
          <w:tcPr>
            <w:tcW w:w="4109" w:type="dxa"/>
          </w:tcPr>
          <w:p>
            <w:pPr>
              <w:pStyle w:val="0"/>
            </w:pPr>
            <w:r>
              <w:rPr>
                <w:sz w:val="20"/>
              </w:rPr>
            </w:r>
          </w:p>
        </w:tc>
      </w:tr>
    </w:tbl>
    <w:p>
      <w:pPr>
        <w:pStyle w:val="0"/>
        <w:jc w:val="both"/>
      </w:pPr>
      <w:r>
        <w:rPr>
          <w:sz w:val="20"/>
        </w:rPr>
      </w:r>
    </w:p>
    <w:p>
      <w:pPr>
        <w:pStyle w:val="1"/>
        <w:jc w:val="both"/>
      </w:pPr>
      <w:r>
        <w:rPr>
          <w:sz w:val="20"/>
        </w:rPr>
        <w:t xml:space="preserve">              5. Оценка социально-экономических последствий</w:t>
      </w:r>
    </w:p>
    <w:p>
      <w:pPr>
        <w:pStyle w:val="1"/>
        <w:jc w:val="both"/>
      </w:pPr>
      <w:r>
        <w:rPr>
          <w:sz w:val="20"/>
        </w:rPr>
        <w:t xml:space="preserve">              террористического акта на объекте (территории)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7"/>
        <w:gridCol w:w="4291"/>
        <w:gridCol w:w="4085"/>
      </w:tblGrid>
      <w:tr>
        <w:tc>
          <w:tcPr>
            <w:tcW w:w="677" w:type="dxa"/>
          </w:tcPr>
          <w:p>
            <w:pPr>
              <w:pStyle w:val="0"/>
              <w:jc w:val="center"/>
            </w:pPr>
            <w:r>
              <w:rPr>
                <w:sz w:val="20"/>
              </w:rPr>
              <w:t xml:space="preserve">N п/п</w:t>
            </w:r>
          </w:p>
        </w:tc>
        <w:tc>
          <w:tcPr>
            <w:tcW w:w="4291" w:type="dxa"/>
          </w:tcPr>
          <w:p>
            <w:pPr>
              <w:pStyle w:val="0"/>
              <w:jc w:val="center"/>
            </w:pPr>
            <w:r>
              <w:rPr>
                <w:sz w:val="20"/>
              </w:rPr>
              <w:t xml:space="preserve">Категория сведений</w:t>
            </w:r>
          </w:p>
        </w:tc>
        <w:tc>
          <w:tcPr>
            <w:tcW w:w="4085" w:type="dxa"/>
          </w:tcPr>
          <w:p>
            <w:pPr>
              <w:pStyle w:val="0"/>
              <w:jc w:val="center"/>
            </w:pPr>
            <w:r>
              <w:rPr>
                <w:sz w:val="20"/>
              </w:rPr>
              <w:t xml:space="preserve">Сведения</w:t>
            </w:r>
          </w:p>
        </w:tc>
      </w:tr>
      <w:tr>
        <w:tc>
          <w:tcPr>
            <w:tcW w:w="677" w:type="dxa"/>
          </w:tcPr>
          <w:p>
            <w:pPr>
              <w:pStyle w:val="0"/>
              <w:jc w:val="center"/>
            </w:pPr>
            <w:r>
              <w:rPr>
                <w:sz w:val="20"/>
              </w:rPr>
              <w:t xml:space="preserve">1.</w:t>
            </w:r>
          </w:p>
        </w:tc>
        <w:tc>
          <w:tcPr>
            <w:tcW w:w="4291" w:type="dxa"/>
          </w:tcPr>
          <w:p>
            <w:pPr>
              <w:pStyle w:val="0"/>
            </w:pPr>
            <w:r>
              <w:rPr>
                <w:sz w:val="20"/>
              </w:rPr>
              <w:t xml:space="preserve">Людские потери</w:t>
            </w:r>
          </w:p>
        </w:tc>
        <w:tc>
          <w:tcPr>
            <w:tcW w:w="4085" w:type="dxa"/>
          </w:tcPr>
          <w:p>
            <w:pPr>
              <w:pStyle w:val="0"/>
            </w:pPr>
            <w:r>
              <w:rPr>
                <w:sz w:val="20"/>
              </w:rPr>
            </w:r>
          </w:p>
        </w:tc>
      </w:tr>
      <w:tr>
        <w:tc>
          <w:tcPr>
            <w:tcW w:w="677" w:type="dxa"/>
          </w:tcPr>
          <w:p>
            <w:pPr>
              <w:pStyle w:val="0"/>
              <w:jc w:val="center"/>
            </w:pPr>
            <w:r>
              <w:rPr>
                <w:sz w:val="20"/>
              </w:rPr>
              <w:t xml:space="preserve">2.</w:t>
            </w:r>
          </w:p>
        </w:tc>
        <w:tc>
          <w:tcPr>
            <w:tcW w:w="4291" w:type="dxa"/>
          </w:tcPr>
          <w:p>
            <w:pPr>
              <w:pStyle w:val="0"/>
            </w:pPr>
            <w:r>
              <w:rPr>
                <w:sz w:val="20"/>
              </w:rPr>
              <w:t xml:space="preserve">Нарушения инфраструктуры</w:t>
            </w:r>
          </w:p>
        </w:tc>
        <w:tc>
          <w:tcPr>
            <w:tcW w:w="4085" w:type="dxa"/>
          </w:tcPr>
          <w:p>
            <w:pPr>
              <w:pStyle w:val="0"/>
            </w:pPr>
            <w:r>
              <w:rPr>
                <w:sz w:val="20"/>
              </w:rPr>
            </w:r>
          </w:p>
        </w:tc>
      </w:tr>
      <w:tr>
        <w:tc>
          <w:tcPr>
            <w:tcW w:w="677" w:type="dxa"/>
          </w:tcPr>
          <w:p>
            <w:pPr>
              <w:pStyle w:val="0"/>
              <w:jc w:val="center"/>
            </w:pPr>
            <w:r>
              <w:rPr>
                <w:sz w:val="20"/>
              </w:rPr>
              <w:t xml:space="preserve">3.</w:t>
            </w:r>
          </w:p>
        </w:tc>
        <w:tc>
          <w:tcPr>
            <w:tcW w:w="4291" w:type="dxa"/>
          </w:tcPr>
          <w:p>
            <w:pPr>
              <w:pStyle w:val="0"/>
            </w:pPr>
            <w:r>
              <w:rPr>
                <w:sz w:val="20"/>
              </w:rPr>
              <w:t xml:space="preserve">Экономический ущерб</w:t>
            </w:r>
          </w:p>
        </w:tc>
        <w:tc>
          <w:tcPr>
            <w:tcW w:w="4085" w:type="dxa"/>
          </w:tcPr>
          <w:p>
            <w:pPr>
              <w:pStyle w:val="0"/>
            </w:pPr>
            <w:r>
              <w:rPr>
                <w:sz w:val="20"/>
              </w:rPr>
            </w:r>
          </w:p>
        </w:tc>
      </w:tr>
    </w:tbl>
    <w:p>
      <w:pPr>
        <w:pStyle w:val="0"/>
        <w:jc w:val="both"/>
      </w:pPr>
      <w:r>
        <w:rPr>
          <w:sz w:val="20"/>
        </w:rPr>
      </w:r>
    </w:p>
    <w:p>
      <w:pPr>
        <w:pStyle w:val="1"/>
        <w:jc w:val="both"/>
      </w:pPr>
      <w:r>
        <w:rPr>
          <w:sz w:val="20"/>
        </w:rPr>
        <w:t xml:space="preserve">             6. Силы и средства, привлекаемые для обеспечения</w:t>
      </w:r>
    </w:p>
    <w:p>
      <w:pPr>
        <w:pStyle w:val="1"/>
        <w:jc w:val="both"/>
      </w:pPr>
      <w:r>
        <w:rPr>
          <w:sz w:val="20"/>
        </w:rPr>
        <w:t xml:space="preserve">          антитеррористической защищенности объекта (территории)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3"/>
        <w:gridCol w:w="5499"/>
        <w:gridCol w:w="2890"/>
      </w:tblGrid>
      <w:tr>
        <w:tc>
          <w:tcPr>
            <w:tcW w:w="653" w:type="dxa"/>
          </w:tcPr>
          <w:p>
            <w:pPr>
              <w:pStyle w:val="0"/>
              <w:jc w:val="center"/>
            </w:pPr>
            <w:r>
              <w:rPr>
                <w:sz w:val="20"/>
              </w:rPr>
              <w:t xml:space="preserve">N п/п</w:t>
            </w:r>
          </w:p>
        </w:tc>
        <w:tc>
          <w:tcPr>
            <w:tcW w:w="5499" w:type="dxa"/>
          </w:tcPr>
          <w:p>
            <w:pPr>
              <w:pStyle w:val="0"/>
              <w:jc w:val="center"/>
            </w:pPr>
            <w:r>
              <w:rPr>
                <w:sz w:val="20"/>
              </w:rPr>
              <w:t xml:space="preserve">Категория сведений</w:t>
            </w:r>
          </w:p>
        </w:tc>
        <w:tc>
          <w:tcPr>
            <w:tcW w:w="2890" w:type="dxa"/>
          </w:tcPr>
          <w:p>
            <w:pPr>
              <w:pStyle w:val="0"/>
              <w:jc w:val="center"/>
            </w:pPr>
            <w:r>
              <w:rPr>
                <w:sz w:val="20"/>
              </w:rPr>
              <w:t xml:space="preserve">Сведения</w:t>
            </w:r>
          </w:p>
        </w:tc>
      </w:tr>
      <w:tr>
        <w:tc>
          <w:tcPr>
            <w:tcW w:w="653" w:type="dxa"/>
          </w:tcPr>
          <w:p>
            <w:pPr>
              <w:pStyle w:val="0"/>
              <w:jc w:val="center"/>
            </w:pPr>
            <w:r>
              <w:rPr>
                <w:sz w:val="20"/>
              </w:rPr>
              <w:t xml:space="preserve">1.</w:t>
            </w:r>
          </w:p>
        </w:tc>
        <w:tc>
          <w:tcPr>
            <w:tcW w:w="5499" w:type="dxa"/>
          </w:tcPr>
          <w:p>
            <w:pPr>
              <w:pStyle w:val="0"/>
            </w:pPr>
            <w:r>
              <w:rPr>
                <w:sz w:val="20"/>
              </w:rPr>
              <w:t xml:space="preserve">Силы, привлекаемые для обеспечения антитеррористической защищенности объекта (территории)</w:t>
            </w:r>
          </w:p>
        </w:tc>
        <w:tc>
          <w:tcPr>
            <w:tcW w:w="2890" w:type="dxa"/>
          </w:tcPr>
          <w:p>
            <w:pPr>
              <w:pStyle w:val="0"/>
            </w:pPr>
            <w:r>
              <w:rPr>
                <w:sz w:val="20"/>
              </w:rPr>
            </w:r>
          </w:p>
        </w:tc>
      </w:tr>
      <w:tr>
        <w:tc>
          <w:tcPr>
            <w:tcW w:w="653" w:type="dxa"/>
          </w:tcPr>
          <w:p>
            <w:pPr>
              <w:pStyle w:val="0"/>
              <w:jc w:val="center"/>
            </w:pPr>
            <w:r>
              <w:rPr>
                <w:sz w:val="20"/>
              </w:rPr>
              <w:t xml:space="preserve">2.</w:t>
            </w:r>
          </w:p>
        </w:tc>
        <w:tc>
          <w:tcPr>
            <w:tcW w:w="5499" w:type="dxa"/>
          </w:tcPr>
          <w:p>
            <w:pPr>
              <w:pStyle w:val="0"/>
            </w:pPr>
            <w:r>
              <w:rPr>
                <w:sz w:val="20"/>
              </w:rPr>
              <w:t xml:space="preserve">Средства, привлекаемые для обеспечения антитеррористической защищенности объекта (территории)</w:t>
            </w:r>
          </w:p>
        </w:tc>
        <w:tc>
          <w:tcPr>
            <w:tcW w:w="2890" w:type="dxa"/>
          </w:tcPr>
          <w:p>
            <w:pPr>
              <w:pStyle w:val="0"/>
            </w:pPr>
            <w:r>
              <w:rPr>
                <w:sz w:val="20"/>
              </w:rPr>
            </w:r>
          </w:p>
        </w:tc>
      </w:tr>
    </w:tbl>
    <w:p>
      <w:pPr>
        <w:pStyle w:val="0"/>
        <w:jc w:val="both"/>
      </w:pPr>
      <w:r>
        <w:rPr>
          <w:sz w:val="20"/>
        </w:rPr>
      </w:r>
    </w:p>
    <w:p>
      <w:pPr>
        <w:pStyle w:val="1"/>
        <w:jc w:val="both"/>
      </w:pPr>
      <w:r>
        <w:rPr>
          <w:sz w:val="20"/>
        </w:rPr>
        <w:t xml:space="preserve">            7. Меры по инженерно-технической, физической защите</w:t>
      </w:r>
    </w:p>
    <w:p>
      <w:pPr>
        <w:pStyle w:val="1"/>
        <w:jc w:val="both"/>
      </w:pPr>
      <w:r>
        <w:rPr>
          <w:sz w:val="20"/>
        </w:rPr>
        <w:t xml:space="preserve">               и пожарной безопасности объекта (территории)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3"/>
        <w:gridCol w:w="5499"/>
        <w:gridCol w:w="2890"/>
      </w:tblGrid>
      <w:tr>
        <w:tc>
          <w:tcPr>
            <w:tcW w:w="653" w:type="dxa"/>
          </w:tcPr>
          <w:p>
            <w:pPr>
              <w:pStyle w:val="0"/>
              <w:jc w:val="center"/>
            </w:pPr>
            <w:r>
              <w:rPr>
                <w:sz w:val="20"/>
              </w:rPr>
              <w:t xml:space="preserve">N п/п</w:t>
            </w:r>
          </w:p>
        </w:tc>
        <w:tc>
          <w:tcPr>
            <w:tcW w:w="5499" w:type="dxa"/>
          </w:tcPr>
          <w:p>
            <w:pPr>
              <w:pStyle w:val="0"/>
              <w:jc w:val="center"/>
            </w:pPr>
            <w:r>
              <w:rPr>
                <w:sz w:val="20"/>
              </w:rPr>
              <w:t xml:space="preserve">Категория сведений</w:t>
            </w:r>
          </w:p>
        </w:tc>
        <w:tc>
          <w:tcPr>
            <w:tcW w:w="2890" w:type="dxa"/>
          </w:tcPr>
          <w:p>
            <w:pPr>
              <w:pStyle w:val="0"/>
              <w:jc w:val="center"/>
            </w:pPr>
            <w:r>
              <w:rPr>
                <w:sz w:val="20"/>
              </w:rPr>
              <w:t xml:space="preserve">Сведения</w:t>
            </w:r>
          </w:p>
        </w:tc>
      </w:tr>
      <w:tr>
        <w:tc>
          <w:tcPr>
            <w:tcW w:w="653" w:type="dxa"/>
          </w:tcPr>
          <w:p>
            <w:pPr>
              <w:pStyle w:val="0"/>
              <w:jc w:val="center"/>
            </w:pPr>
            <w:r>
              <w:rPr>
                <w:sz w:val="20"/>
              </w:rPr>
              <w:t xml:space="preserve">1.</w:t>
            </w:r>
          </w:p>
        </w:tc>
        <w:tc>
          <w:tcPr>
            <w:tcW w:w="5499" w:type="dxa"/>
          </w:tcPr>
          <w:p>
            <w:pPr>
              <w:pStyle w:val="0"/>
            </w:pPr>
            <w:r>
              <w:rPr>
                <w:sz w:val="20"/>
              </w:rPr>
              <w:t xml:space="preserve">Меры по инженерно-технической защите объекта (территории)</w:t>
            </w:r>
          </w:p>
        </w:tc>
        <w:tc>
          <w:tcPr>
            <w:tcW w:w="2890" w:type="dxa"/>
          </w:tcPr>
          <w:p>
            <w:pPr>
              <w:pStyle w:val="0"/>
            </w:pPr>
            <w:r>
              <w:rPr>
                <w:sz w:val="20"/>
              </w:rPr>
            </w:r>
          </w:p>
        </w:tc>
      </w:tr>
      <w:tr>
        <w:tc>
          <w:tcPr>
            <w:tcW w:w="653" w:type="dxa"/>
          </w:tcPr>
          <w:p>
            <w:pPr>
              <w:pStyle w:val="0"/>
              <w:jc w:val="center"/>
            </w:pPr>
            <w:r>
              <w:rPr>
                <w:sz w:val="20"/>
              </w:rPr>
              <w:t xml:space="preserve">2.</w:t>
            </w:r>
          </w:p>
        </w:tc>
        <w:tc>
          <w:tcPr>
            <w:tcW w:w="5499" w:type="dxa"/>
          </w:tcPr>
          <w:p>
            <w:pPr>
              <w:pStyle w:val="0"/>
            </w:pPr>
            <w:r>
              <w:rPr>
                <w:sz w:val="20"/>
              </w:rPr>
              <w:t xml:space="preserve">Меры по физической защите объекта (территории)</w:t>
            </w:r>
          </w:p>
        </w:tc>
        <w:tc>
          <w:tcPr>
            <w:tcW w:w="2890" w:type="dxa"/>
          </w:tcPr>
          <w:p>
            <w:pPr>
              <w:pStyle w:val="0"/>
            </w:pPr>
            <w:r>
              <w:rPr>
                <w:sz w:val="20"/>
              </w:rPr>
            </w:r>
          </w:p>
        </w:tc>
      </w:tr>
      <w:tr>
        <w:tc>
          <w:tcPr>
            <w:tcW w:w="653" w:type="dxa"/>
          </w:tcPr>
          <w:p>
            <w:pPr>
              <w:pStyle w:val="0"/>
              <w:jc w:val="center"/>
            </w:pPr>
            <w:r>
              <w:rPr>
                <w:sz w:val="20"/>
              </w:rPr>
              <w:t xml:space="preserve">3.</w:t>
            </w:r>
          </w:p>
        </w:tc>
        <w:tc>
          <w:tcPr>
            <w:tcW w:w="5499" w:type="dxa"/>
          </w:tcPr>
          <w:p>
            <w:pPr>
              <w:pStyle w:val="0"/>
            </w:pPr>
            <w:r>
              <w:rPr>
                <w:sz w:val="20"/>
              </w:rPr>
              <w:t xml:space="preserve">Меры по пожарной безопасности объекта (территории)</w:t>
            </w:r>
          </w:p>
        </w:tc>
        <w:tc>
          <w:tcPr>
            <w:tcW w:w="2890" w:type="dxa"/>
          </w:tcPr>
          <w:p>
            <w:pPr>
              <w:pStyle w:val="0"/>
            </w:pPr>
            <w:r>
              <w:rPr>
                <w:sz w:val="20"/>
              </w:rPr>
            </w:r>
          </w:p>
        </w:tc>
      </w:tr>
    </w:tbl>
    <w:p>
      <w:pPr>
        <w:pStyle w:val="0"/>
        <w:jc w:val="both"/>
      </w:pPr>
      <w:r>
        <w:rPr>
          <w:sz w:val="20"/>
        </w:rPr>
      </w:r>
    </w:p>
    <w:p>
      <w:pPr>
        <w:pStyle w:val="1"/>
        <w:jc w:val="both"/>
      </w:pPr>
      <w:r>
        <w:rPr>
          <w:sz w:val="20"/>
        </w:rPr>
        <w:t xml:space="preserve">                         8. Выводы и рекомендации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2"/>
        <w:gridCol w:w="4296"/>
        <w:gridCol w:w="4085"/>
      </w:tblGrid>
      <w:tr>
        <w:tc>
          <w:tcPr>
            <w:tcW w:w="672" w:type="dxa"/>
          </w:tcPr>
          <w:p>
            <w:pPr>
              <w:pStyle w:val="0"/>
              <w:jc w:val="center"/>
            </w:pPr>
            <w:r>
              <w:rPr>
                <w:sz w:val="20"/>
              </w:rPr>
              <w:t xml:space="preserve">N п/п</w:t>
            </w:r>
          </w:p>
        </w:tc>
        <w:tc>
          <w:tcPr>
            <w:tcW w:w="4296" w:type="dxa"/>
          </w:tcPr>
          <w:p>
            <w:pPr>
              <w:pStyle w:val="0"/>
              <w:jc w:val="center"/>
            </w:pPr>
            <w:r>
              <w:rPr>
                <w:sz w:val="20"/>
              </w:rPr>
              <w:t xml:space="preserve">Выводы</w:t>
            </w:r>
          </w:p>
        </w:tc>
        <w:tc>
          <w:tcPr>
            <w:tcW w:w="4085" w:type="dxa"/>
          </w:tcPr>
          <w:p>
            <w:pPr>
              <w:pStyle w:val="0"/>
              <w:jc w:val="center"/>
            </w:pPr>
            <w:r>
              <w:rPr>
                <w:sz w:val="20"/>
              </w:rPr>
              <w:t xml:space="preserve">Рекомендации</w:t>
            </w:r>
          </w:p>
        </w:tc>
      </w:tr>
      <w:tr>
        <w:tc>
          <w:tcPr>
            <w:tcW w:w="672" w:type="dxa"/>
          </w:tcPr>
          <w:p>
            <w:pPr>
              <w:pStyle w:val="0"/>
            </w:pPr>
            <w:r>
              <w:rPr>
                <w:sz w:val="20"/>
              </w:rPr>
            </w:r>
          </w:p>
        </w:tc>
        <w:tc>
          <w:tcPr>
            <w:tcW w:w="4296" w:type="dxa"/>
          </w:tcPr>
          <w:p>
            <w:pPr>
              <w:pStyle w:val="0"/>
            </w:pPr>
            <w:r>
              <w:rPr>
                <w:sz w:val="20"/>
              </w:rPr>
            </w:r>
          </w:p>
        </w:tc>
        <w:tc>
          <w:tcPr>
            <w:tcW w:w="4085" w:type="dxa"/>
          </w:tcPr>
          <w:p>
            <w:pPr>
              <w:pStyle w:val="0"/>
            </w:pPr>
            <w:r>
              <w:rPr>
                <w:sz w:val="20"/>
              </w:rPr>
            </w:r>
          </w:p>
        </w:tc>
      </w:tr>
    </w:tbl>
    <w:p>
      <w:pPr>
        <w:pStyle w:val="0"/>
        <w:jc w:val="both"/>
      </w:pPr>
      <w:r>
        <w:rPr>
          <w:sz w:val="20"/>
        </w:rPr>
      </w:r>
    </w:p>
    <w:p>
      <w:pPr>
        <w:pStyle w:val="1"/>
        <w:jc w:val="both"/>
      </w:pPr>
      <w:r>
        <w:rPr>
          <w:sz w:val="20"/>
        </w:rPr>
        <w:t xml:space="preserve">                    9. Дополнительные сведения с учетом</w:t>
      </w:r>
    </w:p>
    <w:p>
      <w:pPr>
        <w:pStyle w:val="1"/>
        <w:jc w:val="both"/>
      </w:pPr>
      <w:r>
        <w:rPr>
          <w:sz w:val="20"/>
        </w:rPr>
        <w:t xml:space="preserve">                           особенностей объекта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7"/>
        <w:gridCol w:w="4195"/>
        <w:gridCol w:w="4191"/>
      </w:tblGrid>
      <w:tr>
        <w:tc>
          <w:tcPr>
            <w:tcW w:w="667" w:type="dxa"/>
          </w:tcPr>
          <w:p>
            <w:pPr>
              <w:pStyle w:val="0"/>
              <w:jc w:val="center"/>
            </w:pPr>
            <w:r>
              <w:rPr>
                <w:sz w:val="20"/>
              </w:rPr>
              <w:t xml:space="preserve">N п/п</w:t>
            </w:r>
          </w:p>
        </w:tc>
        <w:tc>
          <w:tcPr>
            <w:tcW w:w="4195" w:type="dxa"/>
          </w:tcPr>
          <w:p>
            <w:pPr>
              <w:pStyle w:val="0"/>
              <w:jc w:val="center"/>
            </w:pPr>
            <w:r>
              <w:rPr>
                <w:sz w:val="20"/>
              </w:rPr>
              <w:t xml:space="preserve">Особенности объекта</w:t>
            </w:r>
          </w:p>
        </w:tc>
        <w:tc>
          <w:tcPr>
            <w:tcW w:w="4191" w:type="dxa"/>
          </w:tcPr>
          <w:p>
            <w:pPr>
              <w:pStyle w:val="0"/>
              <w:jc w:val="center"/>
            </w:pPr>
            <w:r>
              <w:rPr>
                <w:sz w:val="20"/>
              </w:rPr>
              <w:t xml:space="preserve">Дополнительные сведения</w:t>
            </w:r>
          </w:p>
        </w:tc>
      </w:tr>
      <w:tr>
        <w:tc>
          <w:tcPr>
            <w:tcW w:w="667" w:type="dxa"/>
          </w:tcPr>
          <w:p>
            <w:pPr>
              <w:pStyle w:val="0"/>
            </w:pPr>
            <w:r>
              <w:rPr>
                <w:sz w:val="20"/>
              </w:rPr>
            </w:r>
          </w:p>
        </w:tc>
        <w:tc>
          <w:tcPr>
            <w:tcW w:w="4195" w:type="dxa"/>
          </w:tcPr>
          <w:p>
            <w:pPr>
              <w:pStyle w:val="0"/>
            </w:pPr>
            <w:r>
              <w:rPr>
                <w:sz w:val="20"/>
              </w:rPr>
            </w:r>
          </w:p>
        </w:tc>
        <w:tc>
          <w:tcPr>
            <w:tcW w:w="4191" w:type="dxa"/>
          </w:tcPr>
          <w:p>
            <w:pPr>
              <w:pStyle w:val="0"/>
            </w:pPr>
            <w:r>
              <w:rPr>
                <w:sz w:val="20"/>
              </w:rPr>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(должность)</w:t>
      </w:r>
    </w:p>
    <w:p>
      <w:pPr>
        <w:pStyle w:val="1"/>
        <w:jc w:val="both"/>
      </w:pPr>
      <w:r>
        <w:rPr>
          <w:sz w:val="20"/>
        </w:rPr>
      </w:r>
    </w:p>
    <w:p>
      <w:pPr>
        <w:pStyle w:val="1"/>
        <w:jc w:val="both"/>
      </w:pPr>
      <w:r>
        <w:rPr>
          <w:sz w:val="20"/>
        </w:rPr>
        <w:t xml:space="preserve">____________________________   _____________   ____________________________</w:t>
      </w:r>
    </w:p>
    <w:p>
      <w:pPr>
        <w:pStyle w:val="1"/>
        <w:jc w:val="both"/>
      </w:pPr>
      <w:r>
        <w:rPr>
          <w:sz w:val="20"/>
        </w:rPr>
        <w:t xml:space="preserve">    (специальное звание)         (подпись)         (инициалы, фамилия)</w:t>
      </w:r>
    </w:p>
    <w:p>
      <w:pPr>
        <w:pStyle w:val="1"/>
        <w:jc w:val="both"/>
      </w:pPr>
      <w:r>
        <w:rPr>
          <w:sz w:val="20"/>
        </w:rPr>
      </w:r>
    </w:p>
    <w:p>
      <w:pPr>
        <w:pStyle w:val="1"/>
        <w:jc w:val="both"/>
      </w:pPr>
      <w:r>
        <w:rPr>
          <w:sz w:val="20"/>
        </w:rPr>
        <w:t xml:space="preserve">"__" ___________ 20__ г.</w:t>
      </w:r>
    </w:p>
    <w:p>
      <w:pPr>
        <w:pStyle w:val="1"/>
        <w:jc w:val="both"/>
      </w:pPr>
      <w:r>
        <w:rPr>
          <w:sz w:val="20"/>
        </w:rPr>
      </w:r>
    </w:p>
    <w:p>
      <w:pPr>
        <w:pStyle w:val="1"/>
        <w:jc w:val="both"/>
      </w:pPr>
      <w:r>
        <w:rPr>
          <w:sz w:val="20"/>
        </w:rPr>
        <w:t xml:space="preserve">Составлен              "__" ________ 20__ г.</w:t>
      </w:r>
    </w:p>
    <w:p>
      <w:pPr>
        <w:pStyle w:val="1"/>
        <w:jc w:val="both"/>
      </w:pPr>
      <w:r>
        <w:rPr>
          <w:sz w:val="20"/>
        </w:rPr>
      </w:r>
    </w:p>
    <w:p>
      <w:pPr>
        <w:pStyle w:val="1"/>
        <w:jc w:val="both"/>
      </w:pPr>
      <w:r>
        <w:rPr>
          <w:sz w:val="20"/>
        </w:rPr>
        <w:t xml:space="preserve">Актуализирован         "__" 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05.12.2014 N 1328</w:t>
            <w:br/>
            <w:t>(ред. от 25.12.2019)</w:t>
            <w:br/>
            <w:t>"Об утверждении требований к антитеррористическ...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BC80C31A6FD0FD4579E5F59DD9ABF9288D83455EC7B0FAE76C6703798CB0C1942C25663CB9D48B267731F69F8F0725B923548431ECE051Eo1kAH" TargetMode = "External"/>
	<Relationship Id="rId8" Type="http://schemas.openxmlformats.org/officeDocument/2006/relationships/hyperlink" Target="consultantplus://offline/ref=2BC80C31A6FD0FD4579E5F59DD9ABF9288DC3C5DEE740FAE76C6703798CB0C1942C25663CB9D48B267731F69F8F0725B923548431ECE051Eo1kAH" TargetMode = "External"/>
	<Relationship Id="rId9" Type="http://schemas.openxmlformats.org/officeDocument/2006/relationships/hyperlink" Target="consultantplus://offline/ref=2BC80C31A6FD0FD4579E5F59DD9ABF9288D03855EA720FAE76C6703798CB0C1942C25660CB961CE3262D4638B5BB7F5985294843o0k3H" TargetMode = "External"/>
	<Relationship Id="rId10" Type="http://schemas.openxmlformats.org/officeDocument/2006/relationships/hyperlink" Target="consultantplus://offline/ref=2BC80C31A6FD0FD4579E5F59DD9ABF9288D83455EC7B0FAE76C6703798CB0C1942C25663CB9D48B361731F69F8F0725B923548431ECE051Eo1kAH" TargetMode = "External"/>
	<Relationship Id="rId11" Type="http://schemas.openxmlformats.org/officeDocument/2006/relationships/hyperlink" Target="consultantplus://offline/ref=2BC80C31A6FD0FD4579E5F59DD9ABF9288D83455EC7B0FAE76C6703798CB0C1942C25663CB9D48B361731F69F8F0725B923548431ECE051Eo1kAH" TargetMode = "External"/>
	<Relationship Id="rId12" Type="http://schemas.openxmlformats.org/officeDocument/2006/relationships/hyperlink" Target="consultantplus://offline/ref=2BC80C31A6FD0FD4579E5F59DD9ABF9288D83455EC7B0FAE76C6703798CB0C1942C25663CB9D48B366731F69F8F0725B923548431ECE051Eo1kAH" TargetMode = "External"/>
	<Relationship Id="rId13" Type="http://schemas.openxmlformats.org/officeDocument/2006/relationships/hyperlink" Target="consultantplus://offline/ref=2BC80C31A6FD0FD4579E5F59DD9ABF9288DC3C5DEE740FAE76C6703798CB0C1942C25663CB9D48B267731F69F8F0725B923548431ECE051Eo1kAH" TargetMode = "External"/>
	<Relationship Id="rId14" Type="http://schemas.openxmlformats.org/officeDocument/2006/relationships/hyperlink" Target="consultantplus://offline/ref=2BC80C31A6FD0FD4579E5F59DD9ABF9288D83455EC7B0FAE76C6703798CB0C1942C25663CB9D48B364731F69F8F0725B923548431ECE051Eo1kAH" TargetMode = "External"/>
	<Relationship Id="rId15" Type="http://schemas.openxmlformats.org/officeDocument/2006/relationships/hyperlink" Target="consultantplus://offline/ref=2BC80C31A6FD0FD4579E5F59DD9ABF9288D83455EC7B0FAE76C6703798CB0C1942C25663CB9D48B36A731F69F8F0725B923548431ECE051Eo1kAH" TargetMode = "External"/>
	<Relationship Id="rId16" Type="http://schemas.openxmlformats.org/officeDocument/2006/relationships/hyperlink" Target="consultantplus://offline/ref=2BC80C31A6FD0FD4579E5F59DD9ABF9288D83455EC7B0FAE76C6703798CB0C1942C25663CB9D48B062731F69F8F0725B923548431ECE051Eo1kAH" TargetMode = "External"/>
	<Relationship Id="rId17" Type="http://schemas.openxmlformats.org/officeDocument/2006/relationships/hyperlink" Target="consultantplus://offline/ref=2BC80C31A6FD0FD4579E5F59DD9ABF9288D83455EC7B0FAE76C6703798CB0C1942C25663CB9D48B063731F69F8F0725B923548431ECE051Eo1kAH" TargetMode = "External"/>
	<Relationship Id="rId18" Type="http://schemas.openxmlformats.org/officeDocument/2006/relationships/hyperlink" Target="consultantplus://offline/ref=2BC80C31A6FD0FD4579E5F59DD9ABF9288DC3C5DEE740FAE76C6703798CB0C1942C25663CB9D48B26B731F69F8F0725B923548431ECE051Eo1kAH" TargetMode = "External"/>
	<Relationship Id="rId19" Type="http://schemas.openxmlformats.org/officeDocument/2006/relationships/hyperlink" Target="consultantplus://offline/ref=2BC80C31A6FD0FD4579E5F59DD9ABF9288D83455EC7B0FAE76C6703798CB0C1942C25663CB9D48B060731F69F8F0725B923548431ECE051Eo1kAH" TargetMode = "External"/>
	<Relationship Id="rId20" Type="http://schemas.openxmlformats.org/officeDocument/2006/relationships/hyperlink" Target="consultantplus://offline/ref=2BC80C31A6FD0FD4579E5F59DD9ABF9288DC3C5DEE740FAE76C6703798CB0C1942C25663CB9D48B363731F69F8F0725B923548431ECE051Eo1kAH" TargetMode = "External"/>
	<Relationship Id="rId21" Type="http://schemas.openxmlformats.org/officeDocument/2006/relationships/hyperlink" Target="consultantplus://offline/ref=2BC80C31A6FD0FD4579E5F59DD9ABF9288DC3C5DEE740FAE76C6703798CB0C1942C25663CB9D48B361731F69F8F0725B923548431ECE051Eo1kAH" TargetMode = "External"/>
	<Relationship Id="rId22" Type="http://schemas.openxmlformats.org/officeDocument/2006/relationships/hyperlink" Target="consultantplus://offline/ref=2BC80C31A6FD0FD4579E5F59DD9ABF9288DC3C5DEE740FAE76C6703798CB0C1942C25663CB9D48B36A731F69F8F0725B923548431ECE051Eo1kAH" TargetMode = "External"/>
	<Relationship Id="rId23" Type="http://schemas.openxmlformats.org/officeDocument/2006/relationships/hyperlink" Target="consultantplus://offline/ref=2BC80C31A6FD0FD4579E5F59DD9ABF9288DC3C5DEE740FAE76C6703798CB0C1942C25663CB9D48B062731F69F8F0725B923548431ECE051Eo1kAH" TargetMode = "External"/>
	<Relationship Id="rId24" Type="http://schemas.openxmlformats.org/officeDocument/2006/relationships/hyperlink" Target="consultantplus://offline/ref=2BC80C31A6FD0FD4579E5F59DD9ABF9288DC3C5DEE740FAE76C6703798CB0C1942C25663CB9D48B166731F69F8F0725B923548431ECE051Eo1kAH" TargetMode = "External"/>
	<Relationship Id="rId25" Type="http://schemas.openxmlformats.org/officeDocument/2006/relationships/hyperlink" Target="consultantplus://offline/ref=2BC80C31A6FD0FD4579E5F59DD9ABF9288D83455EC7B0FAE76C6703798CB0C1942C25663CB9D48B061731F69F8F0725B923548431ECE051Eo1kAH" TargetMode = "External"/>
	<Relationship Id="rId26" Type="http://schemas.openxmlformats.org/officeDocument/2006/relationships/hyperlink" Target="consultantplus://offline/ref=2BC80C31A6FD0FD4579E5F59DD9ABF9288D83455EC7B0FAE76C6703798CB0C1942C25663CB9D48B067731F69F8F0725B923548431ECE051Eo1kAH" TargetMode = "External"/>
	<Relationship Id="rId27" Type="http://schemas.openxmlformats.org/officeDocument/2006/relationships/hyperlink" Target="consultantplus://offline/ref=2BC80C31A6FD0FD4579E5F59DD9ABF9288D13954E17B0FAE76C6703798CB0C1942C25663CB9D48B360731F69F8F0725B923548431ECE051Eo1kAH" TargetMode = "External"/>
	<Relationship Id="rId28" Type="http://schemas.openxmlformats.org/officeDocument/2006/relationships/hyperlink" Target="consultantplus://offline/ref=2BC80C31A6FD0FD4579E5F59DD9ABF9288D83455EC7B0FAE76C6703798CB0C1942C25663CB9D48B064731F69F8F0725B923548431ECE051Eo1kAH" TargetMode = "External"/>
	<Relationship Id="rId29" Type="http://schemas.openxmlformats.org/officeDocument/2006/relationships/hyperlink" Target="consultantplus://offline/ref=2BC80C31A6FD0FD4579E5F59DD9ABF928FD93C55EA710FAE76C6703798CB0C1942C25663CB9D48B361731F69F8F0725B923548431ECE051Eo1kAH" TargetMode = "External"/>
	<Relationship Id="rId30" Type="http://schemas.openxmlformats.org/officeDocument/2006/relationships/hyperlink" Target="consultantplus://offline/ref=2BC80C31A6FD0FD4579E5F59DD9ABF9288DC3C5DEE740FAE76C6703798CB0C1942C25663CB9D48B16A731F69F8F0725B923548431ECE051Eo1kAH" TargetMode = "External"/>
	<Relationship Id="rId31" Type="http://schemas.openxmlformats.org/officeDocument/2006/relationships/hyperlink" Target="consultantplus://offline/ref=2BC80C31A6FD0FD4579E5F59DD9ABF9288D83455EC7B0FAE76C6703798CB0C1942C25663CB9D48B06A731F69F8F0725B923548431ECE051Eo1kAH" TargetMode = "External"/>
	<Relationship Id="rId32" Type="http://schemas.openxmlformats.org/officeDocument/2006/relationships/hyperlink" Target="consultantplus://offline/ref=2BC80C31A6FD0FD4579E5F59DD9ABF9288D83455EC7B0FAE76C6703798CB0C1942C25663CB9D48B162731F69F8F0725B923548431ECE051Eo1kAH" TargetMode = "External"/>
	<Relationship Id="rId33" Type="http://schemas.openxmlformats.org/officeDocument/2006/relationships/hyperlink" Target="consultantplus://offline/ref=2BC80C31A6FD0FD4579E5F59DD9ABF9288D83455EC7B0FAE76C6703798CB0C1942C25663CB9D48B163731F69F8F0725B923548431ECE051Eo1kAH" TargetMode = "External"/>
	<Relationship Id="rId34" Type="http://schemas.openxmlformats.org/officeDocument/2006/relationships/hyperlink" Target="consultantplus://offline/ref=2BC80C31A6FD0FD4579E5F59DD9ABF9288D83455EC7B0FAE76C6703798CB0C1942C25663CB9D48B161731F69F8F0725B923548431ECE051Eo1kAH" TargetMode = "External"/>
	<Relationship Id="rId35" Type="http://schemas.openxmlformats.org/officeDocument/2006/relationships/hyperlink" Target="consultantplus://offline/ref=2BC80C31A6FD0FD4579E5F59DD9ABF9288D83455EC7B0FAE76C6703798CB0C1942C25663CB9D48B161731F69F8F0725B923548431ECE051Eo1kAH" TargetMode = "External"/>
	<Relationship Id="rId36" Type="http://schemas.openxmlformats.org/officeDocument/2006/relationships/hyperlink" Target="consultantplus://offline/ref=2BC80C31A6FD0FD4579E5F59DD9ABF9288D83455EC7B0FAE76C6703798CB0C1942C25663CB9D48B166731F69F8F0725B923548431ECE051Eo1kAH" TargetMode = "External"/>
	<Relationship Id="rId37" Type="http://schemas.openxmlformats.org/officeDocument/2006/relationships/hyperlink" Target="consultantplus://offline/ref=2BC80C31A6FD0FD4579E5F59DD9ABF9288D83455EC7B0FAE76C6703798CB0C1942C25663CB9D48B167731F69F8F0725B923548431ECE051Eo1kAH" TargetMode = "External"/>
	<Relationship Id="rId38" Type="http://schemas.openxmlformats.org/officeDocument/2006/relationships/hyperlink" Target="consultantplus://offline/ref=2BC80C31A6FD0FD4579E5F59DD9ABF9288DC3C5DEE740FAE76C6703798CB0C1942C25663CB9D48B662731F69F8F0725B923548431ECE051Eo1kAH" TargetMode = "External"/>
	<Relationship Id="rId39" Type="http://schemas.openxmlformats.org/officeDocument/2006/relationships/hyperlink" Target="consultantplus://offline/ref=2BC80C31A6FD0FD4579E5F59DD9ABF9288DC3C5DEE740FAE76C6703798CB0C1942C25663CB9D48B666731F69F8F0725B923548431ECE051Eo1kAH" TargetMode = "External"/>
	<Relationship Id="rId40" Type="http://schemas.openxmlformats.org/officeDocument/2006/relationships/hyperlink" Target="consultantplus://offline/ref=2BC80C31A6FD0FD4579E5F59DD9ABF928ADC3552E87A0FAE76C6703798CB0C1950C20E6FCB9456B260664938BEoAk6H" TargetMode = "External"/>
	<Relationship Id="rId41" Type="http://schemas.openxmlformats.org/officeDocument/2006/relationships/hyperlink" Target="consultantplus://offline/ref=2BC80C31A6FD0FD4579E5F59DD9ABF9288DC3C5DEE740FAE76C6703798CB0C1942C25663CB9D48B664731F69F8F0725B923548431ECE051Eo1kAH" TargetMode = "External"/>
	<Relationship Id="rId42" Type="http://schemas.openxmlformats.org/officeDocument/2006/relationships/hyperlink" Target="consultantplus://offline/ref=2BC80C31A6FD0FD4579E5F59DD9ABF9288DC3C5DEE740FAE76C6703798CB0C1942C25663CB9D48B66A731F69F8F0725B923548431ECE051Eo1kAH" TargetMode = "External"/>
	<Relationship Id="rId43" Type="http://schemas.openxmlformats.org/officeDocument/2006/relationships/hyperlink" Target="consultantplus://offline/ref=2BC80C31A6FD0FD4579E5F59DD9ABF9288DC3C5DEE740FAE76C6703798CB0C1942C25663CB9D48B461731F69F8F0725B923548431ECE051Eo1kAH" TargetMode = "External"/>
	<Relationship Id="rId44" Type="http://schemas.openxmlformats.org/officeDocument/2006/relationships/hyperlink" Target="consultantplus://offline/ref=2BC80C31A6FD0FD4579E5F59DD9ABF9288D83455EC7B0FAE76C6703798CB0C1942C25663CB9D48B16A731F69F8F0725B923548431ECE051Eo1kAH" TargetMode = "External"/>
	<Relationship Id="rId45" Type="http://schemas.openxmlformats.org/officeDocument/2006/relationships/hyperlink" Target="consultantplus://offline/ref=2BC80C31A6FD0FD4579E5F59DD9ABF928FDB355DEF730FAE76C6703798CB0C1942C25663CB9D48B360731F69F8F0725B923548431ECE051Eo1kAH" TargetMode = "External"/>
	<Relationship Id="rId46" Type="http://schemas.openxmlformats.org/officeDocument/2006/relationships/hyperlink" Target="consultantplus://offline/ref=2BC80C31A6FD0FD4579E5F59DD9ABF9288D83455EC7B0FAE76C6703798CB0C1942C25663CB9D48B16B731F69F8F0725B923548431ECE051Eo1kAH" TargetMode = "External"/>
	<Relationship Id="rId47" Type="http://schemas.openxmlformats.org/officeDocument/2006/relationships/hyperlink" Target="consultantplus://offline/ref=2BC80C31A6FD0FD4579E5F59DD9ABF9288D83455EC7B0FAE76C6703798CB0C1942C25663CB9D48B666731F69F8F0725B923548431ECE051Eo1kAH" TargetMode = "External"/>
	<Relationship Id="rId48" Type="http://schemas.openxmlformats.org/officeDocument/2006/relationships/hyperlink" Target="consultantplus://offline/ref=2BC80C31A6FD0FD4579E5F59DD9ABF9288D83455EC7B0FAE76C6703798CB0C1942C25663CB9D48B667731F69F8F0725B923548431ECE051Eo1kAH" TargetMode = "External"/>
	<Relationship Id="rId49" Type="http://schemas.openxmlformats.org/officeDocument/2006/relationships/hyperlink" Target="consultantplus://offline/ref=2BC80C31A6FD0FD4579E5F59DD9ABF9288D83455EC7B0FAE76C6703798CB0C1942C25663CB9D48B664731F69F8F0725B923548431ECE051Eo1kAH" TargetMode = "External"/>
	<Relationship Id="rId50" Type="http://schemas.openxmlformats.org/officeDocument/2006/relationships/hyperlink" Target="consultantplus://offline/ref=2BC80C31A6FD0FD4579E5F59DD9ABF9288DC3C5DEE740FAE76C6703798CB0C1942C25663CB9D48B560731F69F8F0725B923548431ECE051Eo1kAH" TargetMode = "External"/>
	<Relationship Id="rId51" Type="http://schemas.openxmlformats.org/officeDocument/2006/relationships/hyperlink" Target="consultantplus://offline/ref=2BC80C31A6FD0FD4579E5F59DD9ABF9288DC3C5DEE740FAE76C6703798CB0C1942C25663CB9D48B566731F69F8F0725B923548431ECE051Eo1kAH" TargetMode = "External"/>
	<Relationship Id="rId52" Type="http://schemas.openxmlformats.org/officeDocument/2006/relationships/hyperlink" Target="consultantplus://offline/ref=2BC80C31A6FD0FD4579E5F59DD9ABF9288DC3C5DEE740FAE76C6703798CB0C1942C25663CB9D48B567731F69F8F0725B923548431ECE051Eo1kAH" TargetMode = "External"/>
	<Relationship Id="rId53" Type="http://schemas.openxmlformats.org/officeDocument/2006/relationships/hyperlink" Target="consultantplus://offline/ref=2BC80C31A6FD0FD4579E5F59DD9ABF9288DC3C5DEE740FAE76C6703798CB0C1942C25663CB9D48B564731F69F8F0725B923548431ECE051Eo1kAH" TargetMode = "External"/>
	<Relationship Id="rId54" Type="http://schemas.openxmlformats.org/officeDocument/2006/relationships/hyperlink" Target="consultantplus://offline/ref=2BC80C31A6FD0FD4579E5F59DD9ABF9288D83455EC7B0FAE76C6703798CB0C1942C25663CB9D48B763731F69F8F0725B923548431ECE051Eo1kAH" TargetMode = "External"/>
	<Relationship Id="rId55" Type="http://schemas.openxmlformats.org/officeDocument/2006/relationships/hyperlink" Target="consultantplus://offline/ref=2BC80C31A6FD0FD4579E5F59DD9ABF9288D83455EC7B0FAE76C6703798CB0C1942C25663CB9D48B761731F69F8F0725B923548431ECE051Eo1kAH" TargetMode = "External"/>
	<Relationship Id="rId56" Type="http://schemas.openxmlformats.org/officeDocument/2006/relationships/hyperlink" Target="consultantplus://offline/ref=2BC80C31A6FD0FD4579E5F59DD9ABF9288D83455EC7B0FAE76C6703798CB0C1942C25663CB9D48B767731F69F8F0725B923548431ECE051Eo1kAH" TargetMode = "External"/>
	<Relationship Id="rId57" Type="http://schemas.openxmlformats.org/officeDocument/2006/relationships/hyperlink" Target="consultantplus://offline/ref=2BC80C31A6FD0FD4579E5F59DD9ABF9288D83455EC7B0FAE76C6703798CB0C1942C25663CB9D48B764731F69F8F0725B923548431ECE051Eo1kAH" TargetMode = "External"/>
	<Relationship Id="rId58" Type="http://schemas.openxmlformats.org/officeDocument/2006/relationships/hyperlink" Target="consultantplus://offline/ref=2BC80C31A6FD0FD4579E5F59DD9ABF9288D83455EC7B0FAE76C6703798CB0C1942C25663CB9D48B76A731F69F8F0725B923548431ECE051Eo1kAH" TargetMode = "External"/>
	<Relationship Id="rId59" Type="http://schemas.openxmlformats.org/officeDocument/2006/relationships/hyperlink" Target="consultantplus://offline/ref=2BC80C31A6FD0FD4579E5F59DD9ABF9288D83455EC7B0FAE76C6703798CB0C1942C25663CB9D48B76B731F69F8F0725B923548431ECE051Eo1kAH" TargetMode = "External"/>
	<Relationship Id="rId60" Type="http://schemas.openxmlformats.org/officeDocument/2006/relationships/hyperlink" Target="consultantplus://offline/ref=2BC80C31A6FD0FD4579E5F59DD9ABF9288D83455EC7B0FAE76C6703798CB0C1942C25663CB9D48B461731F69F8F0725B923548431ECE051Eo1kAH" TargetMode = "External"/>
	<Relationship Id="rId61" Type="http://schemas.openxmlformats.org/officeDocument/2006/relationships/hyperlink" Target="consultantplus://offline/ref=2BC80C31A6FD0FD4579E5F59DD9ABF9288D83455EC7B0FAE76C6703798CB0C1942C25663CB9D48B466731F69F8F0725B923548431ECE051Eo1kAH" TargetMode = "External"/>
	<Relationship Id="rId62" Type="http://schemas.openxmlformats.org/officeDocument/2006/relationships/hyperlink" Target="consultantplus://offline/ref=2BC80C31A6FD0FD4579E5F59DD9ABF9288D83455EC7B0FAE76C6703798CB0C1942C25663CB9D48B467731F69F8F0725B923548431ECE051Eo1kAH" TargetMode = "External"/>
	<Relationship Id="rId63" Type="http://schemas.openxmlformats.org/officeDocument/2006/relationships/hyperlink" Target="consultantplus://offline/ref=2BC80C31A6FD0FD4579E5F59DD9ABF9288D83455EC7B0FAE76C6703798CB0C1942C25663CB9D48B562731F69F8F0725B923548431ECE051Eo1kAH" TargetMode = "External"/>
	<Relationship Id="rId64" Type="http://schemas.openxmlformats.org/officeDocument/2006/relationships/hyperlink" Target="consultantplus://offline/ref=2BC80C31A6FD0FD4579E5F59DD9ABF9288D83455EC7B0FAE76C6703798CB0C1942C25663CB9D48B560731F69F8F0725B923548431ECE051Eo1k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05.12.2014 N 1328
(ред. от 25.12.2019)
"Об утверждении требований к антитеррористической защищенности объектов (территорий) таможенных органов и учреждений, находящихся в ведении Федеральной таможенной службы, и формы паспорта безопасности объектов (территорий) таможенных органов и учреждений, находящихся в ведении Федеральной таможенной службы"</dc:title>
  <dcterms:created xsi:type="dcterms:W3CDTF">2023-02-09T07:36:40Z</dcterms:created>
</cp:coreProperties>
</file>